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F2BC15" w14:textId="581FAC88" w:rsidR="00A55BFE" w:rsidRDefault="00A55BFE" w:rsidP="005B1381">
      <w:pPr>
        <w:jc w:val="center"/>
        <w:rPr>
          <w:b/>
          <w:bCs/>
        </w:rPr>
      </w:pPr>
      <w:r w:rsidRPr="00AD4AB1">
        <w:rPr>
          <w:b/>
          <w:bCs/>
        </w:rPr>
        <w:t xml:space="preserve">Minutes of </w:t>
      </w:r>
      <w:r w:rsidR="005B1381">
        <w:rPr>
          <w:b/>
          <w:bCs/>
        </w:rPr>
        <w:t>Meeting-</w:t>
      </w:r>
      <w:r w:rsidRPr="00AD4AB1">
        <w:rPr>
          <w:b/>
          <w:bCs/>
        </w:rPr>
        <w:t xml:space="preserve"> National Shelter </w:t>
      </w:r>
      <w:r w:rsidR="005B1381">
        <w:rPr>
          <w:b/>
          <w:bCs/>
        </w:rPr>
        <w:t xml:space="preserve">NFI </w:t>
      </w:r>
      <w:r w:rsidR="00D31D7D">
        <w:rPr>
          <w:b/>
          <w:bCs/>
        </w:rPr>
        <w:t xml:space="preserve">CCCM </w:t>
      </w:r>
      <w:r w:rsidRPr="00AD4AB1">
        <w:rPr>
          <w:b/>
          <w:bCs/>
        </w:rPr>
        <w:t xml:space="preserve">Sector </w:t>
      </w:r>
      <w:r w:rsidR="005B1381">
        <w:rPr>
          <w:b/>
          <w:bCs/>
        </w:rPr>
        <w:t xml:space="preserve">Coordination </w:t>
      </w:r>
      <w:r w:rsidRPr="00AD4AB1">
        <w:rPr>
          <w:b/>
          <w:bCs/>
        </w:rPr>
        <w:t>Meeting</w:t>
      </w:r>
    </w:p>
    <w:p w14:paraId="19742113" w14:textId="77777777" w:rsidR="002938AE" w:rsidRPr="00D21295" w:rsidRDefault="002938AE" w:rsidP="00D21295"/>
    <w:tbl>
      <w:tblPr>
        <w:tblStyle w:val="TableGrid"/>
        <w:tblW w:w="0" w:type="auto"/>
        <w:tblLook w:val="04A0" w:firstRow="1" w:lastRow="0" w:firstColumn="1" w:lastColumn="0" w:noHBand="0" w:noVBand="1"/>
      </w:tblPr>
      <w:tblGrid>
        <w:gridCol w:w="3986"/>
        <w:gridCol w:w="5583"/>
      </w:tblGrid>
      <w:tr w:rsidR="002938AE" w14:paraId="67179960" w14:textId="77777777" w:rsidTr="002938AE">
        <w:trPr>
          <w:trHeight w:val="298"/>
        </w:trPr>
        <w:tc>
          <w:tcPr>
            <w:tcW w:w="3986" w:type="dxa"/>
          </w:tcPr>
          <w:p w14:paraId="6EC50E07" w14:textId="75AEB6FC" w:rsidR="002938AE" w:rsidRDefault="002938AE" w:rsidP="00A55BFE">
            <w:pPr>
              <w:rPr>
                <w:b/>
                <w:bCs/>
              </w:rPr>
            </w:pPr>
            <w:r>
              <w:rPr>
                <w:b/>
                <w:bCs/>
              </w:rPr>
              <w:t xml:space="preserve">Meeting Venue </w:t>
            </w:r>
          </w:p>
        </w:tc>
        <w:tc>
          <w:tcPr>
            <w:tcW w:w="5583" w:type="dxa"/>
          </w:tcPr>
          <w:p w14:paraId="18B80800" w14:textId="166EBE78" w:rsidR="002938AE" w:rsidRDefault="00C76722" w:rsidP="00A55BFE">
            <w:pPr>
              <w:rPr>
                <w:b/>
                <w:bCs/>
              </w:rPr>
            </w:pPr>
            <w:r>
              <w:rPr>
                <w:b/>
                <w:bCs/>
              </w:rPr>
              <w:t>O</w:t>
            </w:r>
            <w:r w:rsidR="005B1381">
              <w:rPr>
                <w:b/>
                <w:bCs/>
              </w:rPr>
              <w:t xml:space="preserve">nline </w:t>
            </w:r>
          </w:p>
        </w:tc>
      </w:tr>
      <w:tr w:rsidR="002938AE" w14:paraId="4C4FCF4E" w14:textId="77777777" w:rsidTr="002938AE">
        <w:trPr>
          <w:trHeight w:val="298"/>
        </w:trPr>
        <w:tc>
          <w:tcPr>
            <w:tcW w:w="3986" w:type="dxa"/>
          </w:tcPr>
          <w:p w14:paraId="0F63EC9E" w14:textId="3DA44E0D" w:rsidR="002938AE" w:rsidRDefault="002938AE" w:rsidP="00A55BFE">
            <w:pPr>
              <w:rPr>
                <w:b/>
                <w:bCs/>
              </w:rPr>
            </w:pPr>
            <w:r>
              <w:rPr>
                <w:b/>
                <w:bCs/>
              </w:rPr>
              <w:t xml:space="preserve">Meeting Agenda </w:t>
            </w:r>
          </w:p>
        </w:tc>
        <w:tc>
          <w:tcPr>
            <w:tcW w:w="5583" w:type="dxa"/>
          </w:tcPr>
          <w:p w14:paraId="07791CBA" w14:textId="663D83F5" w:rsidR="002938AE" w:rsidRPr="00A0043E" w:rsidRDefault="00517FDE" w:rsidP="00A55BFE">
            <w:pPr>
              <w:rPr>
                <w:b/>
                <w:bCs/>
              </w:rPr>
            </w:pPr>
            <w:r>
              <w:rPr>
                <w:b/>
                <w:bCs/>
              </w:rPr>
              <w:t>National Shelter NFI CCCM Sector Meeting</w:t>
            </w:r>
          </w:p>
        </w:tc>
      </w:tr>
      <w:tr w:rsidR="002938AE" w14:paraId="63B98F40" w14:textId="77777777" w:rsidTr="002938AE">
        <w:trPr>
          <w:trHeight w:val="298"/>
        </w:trPr>
        <w:tc>
          <w:tcPr>
            <w:tcW w:w="3986" w:type="dxa"/>
          </w:tcPr>
          <w:p w14:paraId="283BD806" w14:textId="1C70F327" w:rsidR="002938AE" w:rsidRDefault="002938AE" w:rsidP="00A55BFE">
            <w:pPr>
              <w:rPr>
                <w:b/>
                <w:bCs/>
              </w:rPr>
            </w:pPr>
            <w:r>
              <w:rPr>
                <w:b/>
                <w:bCs/>
              </w:rPr>
              <w:t xml:space="preserve">Dated </w:t>
            </w:r>
          </w:p>
        </w:tc>
        <w:tc>
          <w:tcPr>
            <w:tcW w:w="5583" w:type="dxa"/>
          </w:tcPr>
          <w:p w14:paraId="1ADB2224" w14:textId="5D8B28BF" w:rsidR="002938AE" w:rsidRPr="00AD4AB1" w:rsidRDefault="00C76722" w:rsidP="00A55BFE">
            <w:pPr>
              <w:rPr>
                <w:b/>
                <w:bCs/>
              </w:rPr>
            </w:pPr>
            <w:r>
              <w:rPr>
                <w:b/>
                <w:bCs/>
              </w:rPr>
              <w:t>21 August 2024</w:t>
            </w:r>
          </w:p>
        </w:tc>
      </w:tr>
      <w:tr w:rsidR="002938AE" w14:paraId="739152D5" w14:textId="77777777" w:rsidTr="002938AE">
        <w:trPr>
          <w:trHeight w:val="298"/>
        </w:trPr>
        <w:tc>
          <w:tcPr>
            <w:tcW w:w="3986" w:type="dxa"/>
          </w:tcPr>
          <w:p w14:paraId="2CD0C4F8" w14:textId="2D316C70" w:rsidR="002938AE" w:rsidRDefault="002938AE" w:rsidP="00A55BFE">
            <w:pPr>
              <w:rPr>
                <w:b/>
                <w:bCs/>
              </w:rPr>
            </w:pPr>
            <w:r>
              <w:rPr>
                <w:b/>
                <w:bCs/>
              </w:rPr>
              <w:t xml:space="preserve">Note taker </w:t>
            </w:r>
          </w:p>
        </w:tc>
        <w:tc>
          <w:tcPr>
            <w:tcW w:w="5583" w:type="dxa"/>
          </w:tcPr>
          <w:p w14:paraId="60212B91" w14:textId="5B588FCB" w:rsidR="002938AE" w:rsidRDefault="00C76722" w:rsidP="00A55BFE">
            <w:pPr>
              <w:rPr>
                <w:b/>
                <w:bCs/>
              </w:rPr>
            </w:pPr>
            <w:r>
              <w:rPr>
                <w:b/>
                <w:bCs/>
              </w:rPr>
              <w:t>Mohsin Badr</w:t>
            </w:r>
            <w:r w:rsidR="002938AE">
              <w:rPr>
                <w:b/>
                <w:bCs/>
              </w:rPr>
              <w:t xml:space="preserve"> </w:t>
            </w:r>
          </w:p>
        </w:tc>
      </w:tr>
    </w:tbl>
    <w:p w14:paraId="3223396E" w14:textId="77777777" w:rsidR="00C76722" w:rsidRDefault="00C76722" w:rsidP="00A55BFE">
      <w:pPr>
        <w:rPr>
          <w:b/>
          <w:bCs/>
        </w:rPr>
      </w:pPr>
    </w:p>
    <w:p w14:paraId="1B5B1754" w14:textId="6F913ECD" w:rsidR="00A55BFE" w:rsidRPr="00AD4AB1" w:rsidRDefault="00A55BFE" w:rsidP="00A55BFE">
      <w:pPr>
        <w:rPr>
          <w:b/>
          <w:bCs/>
        </w:rPr>
      </w:pPr>
      <w:r w:rsidRPr="00AD4AB1">
        <w:rPr>
          <w:b/>
          <w:bCs/>
        </w:rPr>
        <w:t>Proceedings</w:t>
      </w:r>
    </w:p>
    <w:p w14:paraId="109AA751" w14:textId="5FC53AA7" w:rsidR="00A55BFE" w:rsidRDefault="00A55BFE" w:rsidP="00A55BFE">
      <w:r>
        <w:t>The</w:t>
      </w:r>
      <w:r w:rsidR="007E4DFF">
        <w:t xml:space="preserve"> N</w:t>
      </w:r>
      <w:r w:rsidR="001803C2">
        <w:t>ational</w:t>
      </w:r>
      <w:r w:rsidR="007E4DFF">
        <w:t xml:space="preserve"> </w:t>
      </w:r>
      <w:r w:rsidR="00335DC1">
        <w:t xml:space="preserve">Shelter NFI </w:t>
      </w:r>
      <w:r w:rsidR="007E4DFF">
        <w:t xml:space="preserve">CCCM </w:t>
      </w:r>
      <w:r w:rsidR="00363A9A">
        <w:t>S</w:t>
      </w:r>
      <w:r w:rsidR="00335DC1">
        <w:t xml:space="preserve">ector </w:t>
      </w:r>
      <w:r w:rsidR="00363A9A">
        <w:t>M</w:t>
      </w:r>
      <w:r w:rsidR="00335DC1">
        <w:t xml:space="preserve">eeting </w:t>
      </w:r>
      <w:r>
        <w:t xml:space="preserve">was held </w:t>
      </w:r>
      <w:r w:rsidR="00D31D7D">
        <w:t xml:space="preserve">on </w:t>
      </w:r>
      <w:r>
        <w:t>(</w:t>
      </w:r>
      <w:r w:rsidR="00C76722">
        <w:t>21</w:t>
      </w:r>
      <w:r w:rsidR="002938AE">
        <w:t>/0</w:t>
      </w:r>
      <w:r w:rsidR="00C76722">
        <w:t>8</w:t>
      </w:r>
      <w:r w:rsidR="002938AE">
        <w:t>/202</w:t>
      </w:r>
      <w:r w:rsidR="00C76722">
        <w:t>4</w:t>
      </w:r>
      <w:r>
        <w:t xml:space="preserve">) in </w:t>
      </w:r>
      <w:r w:rsidR="002938AE">
        <w:t>IOM Office</w:t>
      </w:r>
      <w:r w:rsidR="008F7163">
        <w:t xml:space="preserve"> in</w:t>
      </w:r>
      <w:r w:rsidR="002938AE">
        <w:t xml:space="preserve"> </w:t>
      </w:r>
      <w:r>
        <w:t xml:space="preserve">Islamabad. The meeting was </w:t>
      </w:r>
      <w:r w:rsidR="002938AE">
        <w:t>organized</w:t>
      </w:r>
      <w:r>
        <w:t xml:space="preserve"> on hybrid model by inviting </w:t>
      </w:r>
      <w:r w:rsidR="007661E0">
        <w:t>colleagues</w:t>
      </w:r>
      <w:r>
        <w:t xml:space="preserve"> online and in person.</w:t>
      </w:r>
    </w:p>
    <w:p w14:paraId="44880215" w14:textId="77777777" w:rsidR="00A55BFE" w:rsidRDefault="00A55BFE"/>
    <w:tbl>
      <w:tblPr>
        <w:tblStyle w:val="TableGrid"/>
        <w:tblW w:w="10795" w:type="dxa"/>
        <w:tblLook w:val="04A0" w:firstRow="1" w:lastRow="0" w:firstColumn="1" w:lastColumn="0" w:noHBand="0" w:noVBand="1"/>
      </w:tblPr>
      <w:tblGrid>
        <w:gridCol w:w="1908"/>
        <w:gridCol w:w="4208"/>
        <w:gridCol w:w="4679"/>
      </w:tblGrid>
      <w:tr w:rsidR="00A55BFE" w14:paraId="1D98C1FC" w14:textId="77777777" w:rsidTr="00F455AB">
        <w:tc>
          <w:tcPr>
            <w:tcW w:w="1908" w:type="dxa"/>
          </w:tcPr>
          <w:p w14:paraId="33380C1D" w14:textId="6A912FC6" w:rsidR="00A55BFE" w:rsidRPr="00A55BFE" w:rsidRDefault="00A55BFE" w:rsidP="00A55BFE">
            <w:pPr>
              <w:rPr>
                <w:b/>
                <w:bCs/>
              </w:rPr>
            </w:pPr>
            <w:r w:rsidRPr="00A55BFE">
              <w:rPr>
                <w:b/>
                <w:bCs/>
              </w:rPr>
              <w:t>Agenda Point</w:t>
            </w:r>
          </w:p>
        </w:tc>
        <w:tc>
          <w:tcPr>
            <w:tcW w:w="4208" w:type="dxa"/>
          </w:tcPr>
          <w:p w14:paraId="08357068" w14:textId="66BE5E5F" w:rsidR="00A55BFE" w:rsidRPr="00A55BFE" w:rsidRDefault="00A55BFE" w:rsidP="00A55BFE">
            <w:pPr>
              <w:rPr>
                <w:b/>
                <w:bCs/>
              </w:rPr>
            </w:pPr>
            <w:r w:rsidRPr="00A55BFE">
              <w:rPr>
                <w:b/>
                <w:bCs/>
              </w:rPr>
              <w:t>Discuss</w:t>
            </w:r>
            <w:r w:rsidR="002938AE">
              <w:rPr>
                <w:b/>
                <w:bCs/>
              </w:rPr>
              <w:t xml:space="preserve">ed points </w:t>
            </w:r>
          </w:p>
        </w:tc>
        <w:tc>
          <w:tcPr>
            <w:tcW w:w="4679" w:type="dxa"/>
          </w:tcPr>
          <w:p w14:paraId="0525FE48" w14:textId="6602118C" w:rsidR="00A55BFE" w:rsidRPr="00A55BFE" w:rsidRDefault="00A55BFE" w:rsidP="00A55BFE">
            <w:pPr>
              <w:rPr>
                <w:b/>
                <w:bCs/>
              </w:rPr>
            </w:pPr>
            <w:r w:rsidRPr="00A55BFE">
              <w:rPr>
                <w:b/>
                <w:bCs/>
              </w:rPr>
              <w:t>Action points</w:t>
            </w:r>
            <w:r w:rsidR="00E46F4A">
              <w:rPr>
                <w:b/>
                <w:bCs/>
              </w:rPr>
              <w:t xml:space="preserve">/Recommendations </w:t>
            </w:r>
          </w:p>
        </w:tc>
      </w:tr>
      <w:tr w:rsidR="00A55BFE" w14:paraId="7A1CEA86" w14:textId="77777777" w:rsidTr="00F455AB">
        <w:tc>
          <w:tcPr>
            <w:tcW w:w="1908" w:type="dxa"/>
          </w:tcPr>
          <w:p w14:paraId="0258A636" w14:textId="3D20061E" w:rsidR="00A55BFE" w:rsidRDefault="00C76722" w:rsidP="00C76722">
            <w:r w:rsidRPr="00C76722">
              <w:rPr>
                <w:b/>
                <w:bCs/>
              </w:rPr>
              <w:t>Current Monsoon situation and Government Contingency plan</w:t>
            </w:r>
          </w:p>
        </w:tc>
        <w:tc>
          <w:tcPr>
            <w:tcW w:w="4208" w:type="dxa"/>
          </w:tcPr>
          <w:p w14:paraId="79AB2C80" w14:textId="77777777" w:rsidR="00087A48" w:rsidRDefault="00C76722" w:rsidP="00087A48">
            <w:pPr>
              <w:tabs>
                <w:tab w:val="left" w:pos="1853"/>
              </w:tabs>
            </w:pPr>
            <w:r>
              <w:t>Mr. Sameen Ullah from OCHA shared the current monsoon updates;</w:t>
            </w:r>
          </w:p>
          <w:p w14:paraId="48306430" w14:textId="235A2555" w:rsidR="00C76722" w:rsidRDefault="00C76722" w:rsidP="00C76722">
            <w:r>
              <w:t xml:space="preserve">NDMA reported total life loses 223. Punjab has reported more deaths 89, then KP 67 and Sindh 39. Deaths occurred due to various reasons, rains, flash flooding, roof </w:t>
            </w:r>
            <w:r w:rsidR="007A37F2">
              <w:t>collapse</w:t>
            </w:r>
            <w:r>
              <w:t xml:space="preserve">, GLOFs. Houses damages 2336 including partially and fully. Schools are also damaged. Livestock 342 perished during this time. </w:t>
            </w:r>
          </w:p>
          <w:p w14:paraId="0380656D" w14:textId="77777777" w:rsidR="00C76722" w:rsidRDefault="00C76722" w:rsidP="00C76722">
            <w:r>
              <w:t>PDMA and NDMA is provided assistance so far. UNOCHA has not received any formal request from provinces or federal agencies. NDMA is however asking about who is providing assistance from humanitarian side, the information is being provided.</w:t>
            </w:r>
          </w:p>
          <w:p w14:paraId="6FBFADDC" w14:textId="77777777" w:rsidR="00C76722" w:rsidRDefault="00C76722" w:rsidP="00C76722">
            <w:r>
              <w:t xml:space="preserve">NDMA has agreed to conduct weekly TWGs meetings in provinces, in case of any emergency situation, the frequency of these meetings may be converted to daily basis. </w:t>
            </w:r>
          </w:p>
          <w:p w14:paraId="277DB1A8" w14:textId="77777777" w:rsidR="00C76722" w:rsidRDefault="00C76722" w:rsidP="00C76722">
            <w:r>
              <w:t xml:space="preserve">National Emergency Working Group at Islamabad will be meeting regularly (on alternate days for 30 min) to get updates and share information. </w:t>
            </w:r>
          </w:p>
          <w:p w14:paraId="1C1540B1" w14:textId="77777777" w:rsidR="00C76722" w:rsidRDefault="00C76722" w:rsidP="00C76722">
            <w:r>
              <w:t>OCHA is in touch with all provincial disaster management authorities along with district authorities.</w:t>
            </w:r>
          </w:p>
          <w:p w14:paraId="64ECAB44" w14:textId="77777777" w:rsidR="00C76722" w:rsidRDefault="00C76722" w:rsidP="00087A48">
            <w:pPr>
              <w:tabs>
                <w:tab w:val="left" w:pos="1853"/>
              </w:tabs>
            </w:pPr>
          </w:p>
          <w:p w14:paraId="66732D23" w14:textId="0A975CE0" w:rsidR="00C76722" w:rsidRDefault="00C76722" w:rsidP="00C76722">
            <w:r>
              <w:t>OCHA with support from IOM recruited</w:t>
            </w:r>
            <w:r>
              <w:t xml:space="preserve"> 13 </w:t>
            </w:r>
            <w:r>
              <w:t xml:space="preserve">coordination and IM </w:t>
            </w:r>
            <w:r>
              <w:t xml:space="preserve">staff including 01 IM for Balochistan, 12 staff for 4 provinces, 01 district coordinator in Punjab (DG Khan and Rajanpur) 04 district coordinators in Sindh (SB, HYD, Larkana and Sukkur) in KP 04 district coordinators (DI Khan, Hazara, </w:t>
            </w:r>
            <w:r>
              <w:lastRenderedPageBreak/>
              <w:t>Malakand and Peshwar) Peshawar coordinator will be looking after Nowshehra and Charsadda as well. In Balochistan 03 district coordinators (01 Naseerabad, 01 Sibbi and 01  Rakhshar). 01 IM in Balochistan to support on IM. These are placed on lesson learned for 2022 flood response, it was highlighted that coordination at district level was not upto the mark, RCHC requested ECHO to provide support on this through IOM. This hirings are done till Dec. 2024 to cover the monsoon and winter season. All information being received from these coordinators are assisting in putting up flash updates on regular basis.</w:t>
            </w:r>
          </w:p>
          <w:p w14:paraId="09D2244F" w14:textId="77777777" w:rsidR="00C76722" w:rsidRDefault="00C76722" w:rsidP="00087A48">
            <w:pPr>
              <w:tabs>
                <w:tab w:val="left" w:pos="1853"/>
              </w:tabs>
            </w:pPr>
          </w:p>
          <w:p w14:paraId="5DC79B1A" w14:textId="77777777" w:rsidR="00C76722" w:rsidRDefault="00C76722" w:rsidP="00C76722">
            <w:r>
              <w:t xml:space="preserve">PDMA Balochistan has requested for RNA. This was discussed in detail during provincial emergency working group of Balochistan and also with Assessment working group at Islamabad and it was agreed that it is too early for any RNA. It was decided to send observatory mission to all affected area to Sindh and Balochistan. Balochistan has declated 09 districts as calamity hit. Kalat, Ziarat, Sohbatpur, Lasbela, Awaran, Kachi and Loralai, Jaffarabad and Chaghi through notification. </w:t>
            </w:r>
          </w:p>
          <w:p w14:paraId="3E455A75" w14:textId="77777777" w:rsidR="00C76722" w:rsidRDefault="00C76722" w:rsidP="00C76722"/>
          <w:p w14:paraId="4D961B52" w14:textId="77777777" w:rsidR="00C76722" w:rsidRDefault="00C76722" w:rsidP="00C76722">
            <w:r>
              <w:t xml:space="preserve">IOM, NHN, PHF, FAO  and WHO are providing support for this observatory mission in Sindh and Balochistan. Due to security reasons for UN staff, as per situation in Balochistan, 70-80% of the calamity hit districts will be covered through this observatory mission. </w:t>
            </w:r>
          </w:p>
          <w:p w14:paraId="36084078" w14:textId="77777777" w:rsidR="00C76722" w:rsidRDefault="00C76722" w:rsidP="00C76722"/>
          <w:p w14:paraId="12A301B1" w14:textId="77777777" w:rsidR="00C76722" w:rsidRDefault="00C76722" w:rsidP="00C76722">
            <w:r>
              <w:t xml:space="preserve">The report of this mission will be shared with all shelter sector members. The mission will be concluded till Friday. </w:t>
            </w:r>
          </w:p>
          <w:p w14:paraId="1284A22B" w14:textId="77777777" w:rsidR="00C76722" w:rsidRDefault="00C76722" w:rsidP="00C76722">
            <w:r>
              <w:t xml:space="preserve">In Punjab, situation is relatively in control. </w:t>
            </w:r>
          </w:p>
          <w:p w14:paraId="054E0E50" w14:textId="77777777" w:rsidR="00C76722" w:rsidRDefault="00C76722" w:rsidP="00C76722">
            <w:r>
              <w:t xml:space="preserve">In KP, district govt has declared emergency in district Chitral. King Salman relief is providing relief in form of NFI, Solar ligts, food packages.  </w:t>
            </w:r>
          </w:p>
          <w:p w14:paraId="1DED0C35" w14:textId="31015C2D" w:rsidR="00C76722" w:rsidRPr="00057D69" w:rsidRDefault="00C76722" w:rsidP="00087A48">
            <w:pPr>
              <w:tabs>
                <w:tab w:val="left" w:pos="1853"/>
              </w:tabs>
            </w:pPr>
          </w:p>
        </w:tc>
        <w:tc>
          <w:tcPr>
            <w:tcW w:w="4679" w:type="dxa"/>
          </w:tcPr>
          <w:p w14:paraId="24D0C911" w14:textId="77777777" w:rsidR="007A37F2" w:rsidRDefault="007A37F2" w:rsidP="007A37F2">
            <w:r>
              <w:lastRenderedPageBreak/>
              <w:t xml:space="preserve">Sameen requested participants of the meeting to provide information on provision of assistance by any agency so that all such information may be updated for the Flash updates on coming Monday. </w:t>
            </w:r>
          </w:p>
          <w:p w14:paraId="29FA15A3" w14:textId="053B2DFE" w:rsidR="00A55BFE" w:rsidRDefault="00A55BFE" w:rsidP="00A55BFE"/>
        </w:tc>
      </w:tr>
      <w:tr w:rsidR="00A55BFE" w14:paraId="3426B552" w14:textId="77777777" w:rsidTr="00F455AB">
        <w:tc>
          <w:tcPr>
            <w:tcW w:w="1908" w:type="dxa"/>
          </w:tcPr>
          <w:p w14:paraId="262B7E36" w14:textId="571994E9" w:rsidR="00A55BFE" w:rsidRDefault="00C76722" w:rsidP="00502738">
            <w:r w:rsidRPr="00C76722">
              <w:rPr>
                <w:b/>
                <w:bCs/>
              </w:rPr>
              <w:t>Shelter/NFIs and CCCM sector updates (National and Provincial)</w:t>
            </w:r>
          </w:p>
        </w:tc>
        <w:tc>
          <w:tcPr>
            <w:tcW w:w="4208" w:type="dxa"/>
          </w:tcPr>
          <w:p w14:paraId="0FECD68F" w14:textId="23A3C28C" w:rsidR="007A37F2" w:rsidRDefault="007A37F2" w:rsidP="007A37F2">
            <w:r>
              <w:t>Ms. Sumera shared the sector did not collect any information regarding contingency stocks as it was agreed that NHN will be conducting this exercise. However</w:t>
            </w:r>
            <w:r>
              <w:t>,</w:t>
            </w:r>
            <w:r>
              <w:t xml:space="preserve"> due to emergency situation IOM </w:t>
            </w:r>
            <w:r>
              <w:lastRenderedPageBreak/>
              <w:t xml:space="preserve">has launched its kobo tool and IOM requested all partners to share their contingency stocks so that it may be updated and shared through Flash Appeal. </w:t>
            </w:r>
          </w:p>
          <w:p w14:paraId="0BEFD2D7" w14:textId="77777777" w:rsidR="007A37F2" w:rsidRDefault="007A37F2" w:rsidP="007A37F2">
            <w:r>
              <w:t xml:space="preserve">Contingency Monsoon Flash Appeal is for 8.4 million affected population. It is for 38 priority districts. We are considering 2.95 million for supporting. The figure is analysed through estimated on behalf of last flood damages and the vulnerability index of different districts, multi-dimensional human development and poverty indices and other different indicators were used to calculate this estimate of people in need. </w:t>
            </w:r>
          </w:p>
          <w:p w14:paraId="0A784000" w14:textId="77777777" w:rsidR="007A37F2" w:rsidRDefault="007A37F2" w:rsidP="007A37F2">
            <w:r>
              <w:t>Last time 30% of the people in need for Shelter, NFI and CCCM sector. This time same plan is agreed. 30% of 2.95 million converts to 0.89 million affected population will be supported under SNFI and CCCM.</w:t>
            </w:r>
          </w:p>
          <w:p w14:paraId="423BF4D3" w14:textId="77777777" w:rsidR="007A37F2" w:rsidRDefault="007A37F2" w:rsidP="007A37F2">
            <w:r>
              <w:t xml:space="preserve">The minimum response package for shelter sector is ESK, NFI kits and Hygiene kits. The SRT is also an essential item used for erecting shelters. </w:t>
            </w:r>
          </w:p>
          <w:p w14:paraId="7A8D8E94" w14:textId="77777777" w:rsidR="007A37F2" w:rsidRDefault="007A37F2" w:rsidP="007A37F2"/>
          <w:p w14:paraId="112C1EAB" w14:textId="3D49D15D" w:rsidR="007A37F2" w:rsidRDefault="007A37F2" w:rsidP="007A37F2">
            <w:r>
              <w:t xml:space="preserve">Sameenullah shared that Flash appeal will support in activating </w:t>
            </w:r>
            <w:r>
              <w:t>C</w:t>
            </w:r>
            <w:r>
              <w:t xml:space="preserve">ERF. An application is prepared for is $ 7 million in case of any emergency and will be given to UN agencies. It will require one week’s time. RCHC will send this to HQ and OCHA will provide sectarian support. RCHC and RC will prioritize lifesaving sectors. </w:t>
            </w:r>
          </w:p>
          <w:p w14:paraId="682297CE" w14:textId="77777777" w:rsidR="00876BC7" w:rsidRDefault="00876BC7" w:rsidP="007A37F2"/>
          <w:p w14:paraId="1226B732" w14:textId="77777777" w:rsidR="007A37F2" w:rsidRDefault="007A37F2" w:rsidP="007A37F2">
            <w:r>
              <w:t xml:space="preserve">Nouman Sher shared as per DSR by PDMA Balochistan, 21 deaths and 147 houses are completely damaged and 432 are partically damaged. Affected population is 4053 households. </w:t>
            </w:r>
          </w:p>
          <w:p w14:paraId="724EA837" w14:textId="77777777" w:rsidR="007A37F2" w:rsidRDefault="007A37F2" w:rsidP="007A37F2">
            <w:r>
              <w:t xml:space="preserve">In district Sohbatpur some organizations are providing relief assistance. IR distributed food and non-food packages for 140 families, and some relief work has been done by Al-Khidmat Foundation. PDMA Balochistan will be endorsing all organizations planning for assessments. </w:t>
            </w:r>
          </w:p>
          <w:p w14:paraId="4E9848E1" w14:textId="77777777" w:rsidR="007A37F2" w:rsidRDefault="007A37F2" w:rsidP="007A37F2">
            <w:r>
              <w:t>Abdul Rasheed highlighted during previous sector meetings, partners will share resource mapping and contingency stocks to be then updated to PDMA KP. PDMA further declared Upper and Lower Chitral as calamity-hit district and have requested assistance.</w:t>
            </w:r>
          </w:p>
          <w:p w14:paraId="4330C62A" w14:textId="41569C49" w:rsidR="007A37F2" w:rsidRDefault="007A37F2" w:rsidP="007A37F2">
            <w:r>
              <w:lastRenderedPageBreak/>
              <w:t>Ms. Safiya</w:t>
            </w:r>
            <w:r>
              <w:t xml:space="preserve"> (Sukkur)</w:t>
            </w:r>
            <w:r>
              <w:t xml:space="preserve"> shared that they have conducted first meeting for shelter NFI and CCCM working group meeting for monsoon 2024 at Sukkur hub. Participants agreed on conducting assessments and will use RNA format approved by UNOCHA to have uniform information from field. The partners also assured that organizations conducting assessments will get them endorsed by the district government. It was also shared by participants during the meeting that different areas/UCs may be assigned to different organizations to avoid duplication</w:t>
            </w:r>
          </w:p>
          <w:p w14:paraId="6D95A120" w14:textId="00956F70" w:rsidR="007A37F2" w:rsidRDefault="007A37F2" w:rsidP="007A37F2"/>
        </w:tc>
        <w:tc>
          <w:tcPr>
            <w:tcW w:w="4679" w:type="dxa"/>
          </w:tcPr>
          <w:p w14:paraId="1A6C35AD" w14:textId="77777777" w:rsidR="007A37F2" w:rsidRDefault="007A37F2" w:rsidP="007A37F2">
            <w:r>
              <w:lastRenderedPageBreak/>
              <w:t>Ms. Sumera requested participants to share stocks and capacity through kobo tool by 23</w:t>
            </w:r>
            <w:r w:rsidRPr="000C2C79">
              <w:rPr>
                <w:vertAlign w:val="superscript"/>
              </w:rPr>
              <w:t>rd</w:t>
            </w:r>
            <w:r>
              <w:t xml:space="preserve"> of Aug, so that it can be shared with NDMA. It will be helpful for shelter sector to have good visibility once we have information on the </w:t>
            </w:r>
            <w:r>
              <w:lastRenderedPageBreak/>
              <w:t xml:space="preserve">contingency stock mapping and presence of organizations where they are working. </w:t>
            </w:r>
          </w:p>
          <w:p w14:paraId="20533BB8" w14:textId="753F8654" w:rsidR="00A55BFE" w:rsidRDefault="00A55BFE" w:rsidP="006B7259">
            <w:pPr>
              <w:pStyle w:val="ListParagraph"/>
            </w:pPr>
          </w:p>
        </w:tc>
      </w:tr>
      <w:tr w:rsidR="00A55BFE" w14:paraId="5E115B22" w14:textId="77777777" w:rsidTr="00F455AB">
        <w:tc>
          <w:tcPr>
            <w:tcW w:w="1908" w:type="dxa"/>
          </w:tcPr>
          <w:p w14:paraId="4A2254A5" w14:textId="32CDBDDC" w:rsidR="00A55BFE" w:rsidRDefault="00C76722" w:rsidP="00A55BFE">
            <w:r w:rsidRPr="00C76722">
              <w:rPr>
                <w:b/>
                <w:bCs/>
              </w:rPr>
              <w:lastRenderedPageBreak/>
              <w:t>CCCM Mapping Exercise</w:t>
            </w:r>
          </w:p>
        </w:tc>
        <w:tc>
          <w:tcPr>
            <w:tcW w:w="4208" w:type="dxa"/>
          </w:tcPr>
          <w:p w14:paraId="550EA9E6" w14:textId="77777777" w:rsidR="007A37F2" w:rsidRDefault="007A37F2" w:rsidP="007A37F2">
            <w:r>
              <w:t xml:space="preserve">Ms. Safiya shared findings on CCCM mapping exercise. 67 organizations participated in this exercise across Pakistan. The main objective of this activity was to asses the capacity of organizations and to have information regarding on-going coordination activities and CCCM preparedness plan. </w:t>
            </w:r>
          </w:p>
          <w:p w14:paraId="221609EC" w14:textId="0077F541" w:rsidR="00952CED" w:rsidRDefault="00952CED" w:rsidP="001769CE">
            <w:pPr>
              <w:pStyle w:val="ListParagraph"/>
              <w:ind w:left="1440"/>
            </w:pPr>
          </w:p>
        </w:tc>
        <w:tc>
          <w:tcPr>
            <w:tcW w:w="4679" w:type="dxa"/>
          </w:tcPr>
          <w:p w14:paraId="42875D41" w14:textId="0693DB4B" w:rsidR="008034C1" w:rsidRPr="008034C1" w:rsidRDefault="008034C1" w:rsidP="00357C1E">
            <w:pPr>
              <w:pStyle w:val="ListParagraph"/>
              <w:ind w:left="1440"/>
            </w:pPr>
          </w:p>
        </w:tc>
      </w:tr>
      <w:tr w:rsidR="00A55BFE" w14:paraId="625A52D6" w14:textId="77777777" w:rsidTr="00F455AB">
        <w:tc>
          <w:tcPr>
            <w:tcW w:w="1908" w:type="dxa"/>
          </w:tcPr>
          <w:p w14:paraId="5353D297" w14:textId="1A333191" w:rsidR="00A55BFE" w:rsidRDefault="00C76722" w:rsidP="00A55BFE">
            <w:r w:rsidRPr="00C76722">
              <w:rPr>
                <w:rFonts w:eastAsia="Times New Roman"/>
                <w:b/>
                <w:bCs/>
              </w:rPr>
              <w:t xml:space="preserve">5 Ws Matrix  update </w:t>
            </w:r>
          </w:p>
        </w:tc>
        <w:tc>
          <w:tcPr>
            <w:tcW w:w="4208" w:type="dxa"/>
          </w:tcPr>
          <w:p w14:paraId="65282E95" w14:textId="77777777" w:rsidR="007A37F2" w:rsidRDefault="007A37F2" w:rsidP="007A37F2">
            <w:r>
              <w:t xml:space="preserve">Mr. Ali Mansoor shared 5W matrix and informed participants on the available information submitted by the hub coordinators regarding shelter construction. The same information is then shared with UNOCHA as well. It was requested to the participants to share their information on recovery activities so that the 5W matrix is updated. </w:t>
            </w:r>
          </w:p>
          <w:p w14:paraId="51C2C8AA" w14:textId="19C3A589" w:rsidR="00926DAD" w:rsidRDefault="00926DAD" w:rsidP="008E19FC">
            <w:pPr>
              <w:pStyle w:val="ListParagraph"/>
            </w:pPr>
          </w:p>
        </w:tc>
        <w:tc>
          <w:tcPr>
            <w:tcW w:w="4679" w:type="dxa"/>
          </w:tcPr>
          <w:p w14:paraId="7E4DB85C" w14:textId="77777777" w:rsidR="007A37F2" w:rsidRPr="007A37F2" w:rsidRDefault="007A37F2" w:rsidP="007A37F2">
            <w:pPr>
              <w:pStyle w:val="ListParagraph"/>
              <w:numPr>
                <w:ilvl w:val="0"/>
                <w:numId w:val="16"/>
              </w:numPr>
            </w:pPr>
            <w:r w:rsidRPr="007A37F2">
              <w:t>Partners to share stocks and capacity through Kobo tool by 23</w:t>
            </w:r>
            <w:r w:rsidRPr="007A37F2">
              <w:rPr>
                <w:vertAlign w:val="superscript"/>
              </w:rPr>
              <w:t>rd</w:t>
            </w:r>
            <w:r w:rsidRPr="007A37F2">
              <w:t xml:space="preserve"> August</w:t>
            </w:r>
          </w:p>
          <w:p w14:paraId="4FCD069A" w14:textId="77777777" w:rsidR="007A37F2" w:rsidRPr="007A37F2" w:rsidRDefault="007A37F2" w:rsidP="007A37F2">
            <w:pPr>
              <w:ind w:left="360"/>
            </w:pPr>
          </w:p>
          <w:p w14:paraId="03586889" w14:textId="39460F7D" w:rsidR="007A37F2" w:rsidRPr="007A37F2" w:rsidRDefault="007A37F2" w:rsidP="007A37F2">
            <w:pPr>
              <w:ind w:left="360"/>
            </w:pPr>
            <w:hyperlink r:id="rId8" w:history="1">
              <w:r w:rsidRPr="007A37F2">
                <w:rPr>
                  <w:rStyle w:val="Hyperlink"/>
                </w:rPr>
                <w:t>Shelter NFI/CCCM Monsoon contingency stock mapping (2024) (iom.int)</w:t>
              </w:r>
            </w:hyperlink>
            <w:r w:rsidRPr="007A37F2">
              <w:rPr>
                <w:b/>
                <w:bCs/>
              </w:rPr>
              <w:t xml:space="preserve"> </w:t>
            </w:r>
          </w:p>
          <w:p w14:paraId="38990B7B" w14:textId="056D37D9" w:rsidR="00CE0A76" w:rsidRDefault="00CE0A76" w:rsidP="007A37F2">
            <w:pPr>
              <w:ind w:left="360"/>
            </w:pPr>
          </w:p>
        </w:tc>
      </w:tr>
      <w:tr w:rsidR="00C76722" w14:paraId="67958F31" w14:textId="77777777" w:rsidTr="00F455AB">
        <w:tc>
          <w:tcPr>
            <w:tcW w:w="1908" w:type="dxa"/>
          </w:tcPr>
          <w:p w14:paraId="698DC579" w14:textId="77777777" w:rsidR="00C76722" w:rsidRPr="00C76722" w:rsidRDefault="00C76722" w:rsidP="00C76722">
            <w:pPr>
              <w:tabs>
                <w:tab w:val="left" w:pos="720"/>
              </w:tabs>
              <w:rPr>
                <w:rFonts w:eastAsia="Times New Roman"/>
                <w:b/>
                <w:bCs/>
              </w:rPr>
            </w:pPr>
            <w:r w:rsidRPr="00C76722">
              <w:rPr>
                <w:rFonts w:eastAsia="Times New Roman"/>
                <w:b/>
                <w:bCs/>
              </w:rPr>
              <w:t xml:space="preserve">Updates from sector partners </w:t>
            </w:r>
          </w:p>
          <w:p w14:paraId="3E81FEB5" w14:textId="77777777" w:rsidR="00C76722" w:rsidRPr="00C76722" w:rsidRDefault="00C76722" w:rsidP="00A55BFE">
            <w:pPr>
              <w:rPr>
                <w:rFonts w:eastAsia="Times New Roman"/>
                <w:b/>
                <w:bCs/>
              </w:rPr>
            </w:pPr>
          </w:p>
        </w:tc>
        <w:tc>
          <w:tcPr>
            <w:tcW w:w="4208" w:type="dxa"/>
          </w:tcPr>
          <w:p w14:paraId="0B21E417" w14:textId="77777777" w:rsidR="007A37F2" w:rsidRDefault="007A37F2" w:rsidP="007A37F2">
            <w:r>
              <w:t xml:space="preserve">SRSP got NOC to provide relief at Chitral along with Handicap did assessment there and are planning to provide support for Chitral district. </w:t>
            </w:r>
          </w:p>
          <w:p w14:paraId="2E380BBE" w14:textId="77777777" w:rsidR="007A37F2" w:rsidRDefault="007A37F2" w:rsidP="007A37F2">
            <w:r>
              <w:t xml:space="preserve">District Coordinator Sanghar reported 6-7 thousand people are displaced. Today observatory mission is present there and will compile a report for the visit and share with us. </w:t>
            </w:r>
          </w:p>
          <w:p w14:paraId="295DB628" w14:textId="77777777" w:rsidR="007A37F2" w:rsidRDefault="007A37F2" w:rsidP="007A37F2"/>
          <w:p w14:paraId="20925419" w14:textId="5CA7B87F" w:rsidR="007A37F2" w:rsidRDefault="007A37F2" w:rsidP="007A37F2">
            <w:r>
              <w:t xml:space="preserve">Mr. Waseem (CRS) shared that CRS is constructing 755 shelters in partnership with SPHF in Deh Kamangar.  673 shelters are completed and remaining will be completed by the end of this month. CRS in partnership with SPHF and UNIDO is doing settlement planning in 04 districts which will cover 162 villages. More than 15,000 HHs </w:t>
            </w:r>
            <w:r>
              <w:lastRenderedPageBreak/>
              <w:t xml:space="preserve">will be covered through this activity. CRS has completed 9 settlement planning as well. </w:t>
            </w:r>
          </w:p>
          <w:p w14:paraId="28B0F67C" w14:textId="77777777" w:rsidR="007A37F2" w:rsidRDefault="007A37F2" w:rsidP="007A37F2">
            <w:r>
              <w:t>Mr. Sawan Babar shared updates for Dadu district. There is an emergency situation in district Dadu. CM Sindh also visited Dadu on 20</w:t>
            </w:r>
            <w:r w:rsidRPr="0031200D">
              <w:rPr>
                <w:vertAlign w:val="superscript"/>
              </w:rPr>
              <w:t>th</w:t>
            </w:r>
            <w:r>
              <w:t xml:space="preserve"> Aug. The tehsils Mehar, Johi and KN Shah are largely affected by the monsoon rains, specially the hill torrents. The 05 UCs of tehsil Johi are severely affected including Chinni, Drigh Bala, Khawro, Pat Gul Mohammad and Mir Mushak. The main roads connecting Chinni to Johi and Bhan Saeedabad are under water and many villages are disconnected from the main cities.  Many villages in these UCs are affected and in need of NFI support. </w:t>
            </w:r>
          </w:p>
          <w:p w14:paraId="3959CCF5" w14:textId="77777777" w:rsidR="007A37F2" w:rsidRDefault="007A37F2" w:rsidP="007A37F2"/>
          <w:p w14:paraId="27ECBDC1" w14:textId="5E49F089" w:rsidR="007A37F2" w:rsidRDefault="007A37F2" w:rsidP="007A37F2">
            <w:r>
              <w:t>Mr. Sardar Khalid (ACTED) shared that PDMA Balochistan has distributed some NFIs</w:t>
            </w:r>
            <w:r>
              <w:t xml:space="preserve"> </w:t>
            </w:r>
            <w:r>
              <w:t xml:space="preserve">in the notified districts like in Sohbatpur they have distributed NFIs for 3500 HHs. Also PDMA has requested to all humanitarian actors to coordinate with them for planning distributions to avoid any duplications. He further requested to have a uniform assessment tool for shelter assessments. </w:t>
            </w:r>
          </w:p>
          <w:p w14:paraId="1C153089" w14:textId="77777777" w:rsidR="00C76722" w:rsidRDefault="00C76722" w:rsidP="008E19FC">
            <w:pPr>
              <w:pStyle w:val="ListParagraph"/>
            </w:pPr>
          </w:p>
        </w:tc>
        <w:tc>
          <w:tcPr>
            <w:tcW w:w="4679" w:type="dxa"/>
          </w:tcPr>
          <w:p w14:paraId="73F3B5E2" w14:textId="609305C6" w:rsidR="00C76722" w:rsidRDefault="007A37F2" w:rsidP="00926DAD">
            <w:pPr>
              <w:pStyle w:val="ListParagraph"/>
              <w:numPr>
                <w:ilvl w:val="0"/>
                <w:numId w:val="16"/>
              </w:numPr>
            </w:pPr>
            <w:r>
              <w:lastRenderedPageBreak/>
              <w:t xml:space="preserve">Partners to share updates regarding their ongoing or planned relief and response activities  shelter sector through updated 5Ws. </w:t>
            </w:r>
          </w:p>
        </w:tc>
      </w:tr>
      <w:tr w:rsidR="00A55BFE" w14:paraId="23391871" w14:textId="77777777" w:rsidTr="00F455AB">
        <w:tc>
          <w:tcPr>
            <w:tcW w:w="1908" w:type="dxa"/>
          </w:tcPr>
          <w:p w14:paraId="30DE5D5E" w14:textId="77777777" w:rsidR="00CE0A76" w:rsidRDefault="00CE0A76" w:rsidP="002938AE">
            <w:pPr>
              <w:rPr>
                <w:rFonts w:eastAsia="Times New Roman"/>
              </w:rPr>
            </w:pPr>
            <w:r w:rsidRPr="00CE0A76">
              <w:rPr>
                <w:rFonts w:eastAsia="Times New Roman"/>
              </w:rPr>
              <w:t xml:space="preserve">Housing, </w:t>
            </w:r>
          </w:p>
          <w:p w14:paraId="15AFCF05" w14:textId="340B4EE4" w:rsidR="002938AE" w:rsidRPr="002938AE" w:rsidRDefault="00CE0A76" w:rsidP="002938AE">
            <w:pPr>
              <w:rPr>
                <w:rFonts w:eastAsia="Times New Roman"/>
              </w:rPr>
            </w:pPr>
            <w:r w:rsidRPr="00CE0A76">
              <w:rPr>
                <w:rFonts w:eastAsia="Times New Roman"/>
              </w:rPr>
              <w:t>Recovery and Reconstruction (Sindh)</w:t>
            </w:r>
          </w:p>
          <w:p w14:paraId="6B6EA5D0" w14:textId="3E00F4EA" w:rsidR="00A55BFE" w:rsidRDefault="00A55BFE" w:rsidP="00A55BFE"/>
        </w:tc>
        <w:tc>
          <w:tcPr>
            <w:tcW w:w="4208" w:type="dxa"/>
          </w:tcPr>
          <w:p w14:paraId="3D3E82D0" w14:textId="77777777" w:rsidR="007A37F2" w:rsidRDefault="007A37F2" w:rsidP="007A37F2">
            <w:r>
              <w:t>Ms. Sumera shared updates for SPHF/SHRRP. SPHF/SHRRP conducted their 4</w:t>
            </w:r>
            <w:r w:rsidRPr="00D7185D">
              <w:rPr>
                <w:vertAlign w:val="superscript"/>
              </w:rPr>
              <w:t>th</w:t>
            </w:r>
            <w:r>
              <w:t xml:space="preserve"> coordination meeting and shared that more than 800,000 people have opened their bank accounts, and construction for 200,000 houses is fully completed, and 385,000 people have received their 1</w:t>
            </w:r>
            <w:r w:rsidRPr="00D7185D">
              <w:rPr>
                <w:vertAlign w:val="superscript"/>
              </w:rPr>
              <w:t>st</w:t>
            </w:r>
            <w:r>
              <w:t xml:space="preserve"> tranches. The funding required for re-construction in Sindh was around $6 billion, out of which agency has managed to mobilize $2 billion. SPHF is also doing digitization of 3000 settlements through ADP in its first phase and is open for all partners who are interested to apply and can reach SPHF for supporting settlement improvement planning/implementation. </w:t>
            </w:r>
          </w:p>
          <w:p w14:paraId="0EDC0B16" w14:textId="3AB9EDC3" w:rsidR="00905E48" w:rsidRDefault="00905E48" w:rsidP="00926DAD"/>
        </w:tc>
        <w:tc>
          <w:tcPr>
            <w:tcW w:w="4679" w:type="dxa"/>
          </w:tcPr>
          <w:p w14:paraId="2AA1FB79" w14:textId="488D746D" w:rsidR="00A55BFE" w:rsidRDefault="00A55BFE" w:rsidP="00905E48">
            <w:pPr>
              <w:pStyle w:val="ListParagraph"/>
              <w:numPr>
                <w:ilvl w:val="0"/>
                <w:numId w:val="28"/>
              </w:numPr>
            </w:pPr>
          </w:p>
        </w:tc>
      </w:tr>
      <w:tr w:rsidR="00C76722" w14:paraId="1AC23D70" w14:textId="77777777" w:rsidTr="00F455AB">
        <w:tc>
          <w:tcPr>
            <w:tcW w:w="1908" w:type="dxa"/>
          </w:tcPr>
          <w:p w14:paraId="65843345" w14:textId="46C9D8C2" w:rsidR="00C76722" w:rsidRPr="00CE0A76" w:rsidRDefault="00C76722" w:rsidP="002938AE">
            <w:pPr>
              <w:rPr>
                <w:rFonts w:eastAsia="Times New Roman"/>
              </w:rPr>
            </w:pPr>
            <w:r>
              <w:rPr>
                <w:rFonts w:eastAsia="Times New Roman"/>
              </w:rPr>
              <w:t>AOB</w:t>
            </w:r>
          </w:p>
        </w:tc>
        <w:tc>
          <w:tcPr>
            <w:tcW w:w="4208" w:type="dxa"/>
          </w:tcPr>
          <w:p w14:paraId="1BAFD25C" w14:textId="77777777" w:rsidR="00C76722" w:rsidRDefault="00C76722" w:rsidP="00905E48">
            <w:pPr>
              <w:pStyle w:val="ListParagraph"/>
              <w:numPr>
                <w:ilvl w:val="0"/>
                <w:numId w:val="28"/>
              </w:numPr>
            </w:pPr>
          </w:p>
        </w:tc>
        <w:tc>
          <w:tcPr>
            <w:tcW w:w="4679" w:type="dxa"/>
          </w:tcPr>
          <w:p w14:paraId="4325C34D" w14:textId="77777777" w:rsidR="00C76722" w:rsidRDefault="00C76722" w:rsidP="00905E48">
            <w:pPr>
              <w:pStyle w:val="ListParagraph"/>
              <w:numPr>
                <w:ilvl w:val="0"/>
                <w:numId w:val="28"/>
              </w:numPr>
            </w:pPr>
          </w:p>
        </w:tc>
      </w:tr>
    </w:tbl>
    <w:p w14:paraId="2DDD903E" w14:textId="77777777" w:rsidR="001533C6" w:rsidRDefault="001533C6"/>
    <w:sectPr w:rsidR="001533C6" w:rsidSect="00F919AD">
      <w:headerReference w:type="default" r:id="rId9"/>
      <w:pgSz w:w="12240" w:h="15840"/>
      <w:pgMar w:top="720" w:right="720" w:bottom="288" w:left="720" w:header="432"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AF2E8F" w14:textId="77777777" w:rsidR="00CE310B" w:rsidRDefault="00CE310B" w:rsidP="00E94FEF">
      <w:pPr>
        <w:spacing w:after="0" w:line="240" w:lineRule="auto"/>
      </w:pPr>
      <w:r>
        <w:separator/>
      </w:r>
    </w:p>
  </w:endnote>
  <w:endnote w:type="continuationSeparator" w:id="0">
    <w:p w14:paraId="21AF3D45" w14:textId="77777777" w:rsidR="00CE310B" w:rsidRDefault="00CE310B" w:rsidP="00E94F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3661B" w14:textId="77777777" w:rsidR="00CE310B" w:rsidRDefault="00CE310B" w:rsidP="00E94FEF">
      <w:pPr>
        <w:spacing w:after="0" w:line="240" w:lineRule="auto"/>
      </w:pPr>
      <w:r>
        <w:separator/>
      </w:r>
    </w:p>
  </w:footnote>
  <w:footnote w:type="continuationSeparator" w:id="0">
    <w:p w14:paraId="390C0B8B" w14:textId="77777777" w:rsidR="00CE310B" w:rsidRDefault="00CE310B" w:rsidP="00E94F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44E83" w14:textId="41B43971" w:rsidR="00515D02" w:rsidRDefault="000E40E1">
    <w:pPr>
      <w:pStyle w:val="Header"/>
    </w:pPr>
    <w:r>
      <w:rPr>
        <w:noProof/>
      </w:rPr>
      <w:t xml:space="preserve">    </w:t>
    </w:r>
    <w:r w:rsidR="0071593D" w:rsidRPr="0071593D">
      <w:rPr>
        <w:noProof/>
      </w:rPr>
      <w:drawing>
        <wp:inline distT="0" distB="0" distL="0" distR="0" wp14:anchorId="0A6E1392" wp14:editId="3BF17D04">
          <wp:extent cx="2116993" cy="419100"/>
          <wp:effectExtent l="0" t="0" r="0" b="0"/>
          <wp:docPr id="1" name="Graphic 1">
            <a:extLst xmlns:a="http://schemas.openxmlformats.org/drawingml/2006/main">
              <a:ext uri="{FF2B5EF4-FFF2-40B4-BE49-F238E27FC236}">
                <a16:creationId xmlns:a16="http://schemas.microsoft.com/office/drawing/2014/main" id="{AF22EA36-713B-9CC3-7F35-2914ADCEDF5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a:extLst>
                      <a:ext uri="{FF2B5EF4-FFF2-40B4-BE49-F238E27FC236}">
                        <a16:creationId xmlns:a16="http://schemas.microsoft.com/office/drawing/2014/main" id="{AF22EA36-713B-9CC3-7F35-2914ADCEDF51}"/>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126655" cy="421013"/>
                  </a:xfrm>
                  <a:prstGeom prst="rect">
                    <a:avLst/>
                  </a:prstGeom>
                </pic:spPr>
              </pic:pic>
            </a:graphicData>
          </a:graphic>
        </wp:inline>
      </w:drawing>
    </w:r>
    <w:r>
      <w:rPr>
        <w:noProof/>
      </w:rPr>
      <w:t xml:space="preserve">                                                                                                                   </w:t>
    </w:r>
    <w:r w:rsidR="00D517EF">
      <w:rPr>
        <w:noProof/>
      </w:rPr>
      <w:t xml:space="preserve">    </w:t>
    </w:r>
    <w:r w:rsidR="00D31D7D">
      <w:rPr>
        <w:noProof/>
      </w:rPr>
      <w:drawing>
        <wp:inline distT="0" distB="0" distL="0" distR="0" wp14:anchorId="3A0C7D71" wp14:editId="0C352648">
          <wp:extent cx="548640" cy="495217"/>
          <wp:effectExtent l="0" t="0" r="3810" b="635"/>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8640" cy="495217"/>
                  </a:xfrm>
                  <a:prstGeom prst="rect">
                    <a:avLst/>
                  </a:prstGeom>
                  <a:noFill/>
                  <a:ln>
                    <a:noFill/>
                  </a:ln>
                </pic:spPr>
              </pic:pic>
            </a:graphicData>
          </a:graphic>
        </wp:inline>
      </w:drawing>
    </w:r>
    <w:r w:rsidR="00D517EF">
      <w:rPr>
        <w:noProof/>
      </w:rPr>
      <w:t xml:space="preserve">                         </w:t>
    </w:r>
    <w:r>
      <w:rPr>
        <w:noProof/>
      </w:rPr>
      <w:t xml:space="preserve"> </w:t>
    </w:r>
  </w:p>
  <w:p w14:paraId="5092B6C0" w14:textId="77777777" w:rsidR="00515D02" w:rsidRDefault="00515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A066C"/>
    <w:multiLevelType w:val="hybridMultilevel"/>
    <w:tmpl w:val="C5024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2344D"/>
    <w:multiLevelType w:val="hybridMultilevel"/>
    <w:tmpl w:val="427AA4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80378EA"/>
    <w:multiLevelType w:val="hybridMultilevel"/>
    <w:tmpl w:val="9562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1038E"/>
    <w:multiLevelType w:val="hybridMultilevel"/>
    <w:tmpl w:val="36746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2B40DC"/>
    <w:multiLevelType w:val="hybridMultilevel"/>
    <w:tmpl w:val="FE0E0C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DE50FC"/>
    <w:multiLevelType w:val="hybridMultilevel"/>
    <w:tmpl w:val="51E40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20AD4"/>
    <w:multiLevelType w:val="hybridMultilevel"/>
    <w:tmpl w:val="AF4EC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8C3815"/>
    <w:multiLevelType w:val="hybridMultilevel"/>
    <w:tmpl w:val="7BBAF4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3A81F32"/>
    <w:multiLevelType w:val="hybridMultilevel"/>
    <w:tmpl w:val="427AA4E8"/>
    <w:lvl w:ilvl="0" w:tplc="6E843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2230C9"/>
    <w:multiLevelType w:val="hybridMultilevel"/>
    <w:tmpl w:val="3B44F038"/>
    <w:lvl w:ilvl="0" w:tplc="EE0E1E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C0EAA"/>
    <w:multiLevelType w:val="hybridMultilevel"/>
    <w:tmpl w:val="40D20ABA"/>
    <w:lvl w:ilvl="0" w:tplc="04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B615853"/>
    <w:multiLevelType w:val="hybridMultilevel"/>
    <w:tmpl w:val="7D26872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70EE8"/>
    <w:multiLevelType w:val="hybridMultilevel"/>
    <w:tmpl w:val="3E4A18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D793B19"/>
    <w:multiLevelType w:val="hybridMultilevel"/>
    <w:tmpl w:val="427AA4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3C53E66"/>
    <w:multiLevelType w:val="hybridMultilevel"/>
    <w:tmpl w:val="98C2B644"/>
    <w:lvl w:ilvl="0" w:tplc="875E90D0">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4F96864"/>
    <w:multiLevelType w:val="hybridMultilevel"/>
    <w:tmpl w:val="47CCB4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6A62F39"/>
    <w:multiLevelType w:val="hybridMultilevel"/>
    <w:tmpl w:val="C4D238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79F0D0D"/>
    <w:multiLevelType w:val="hybridMultilevel"/>
    <w:tmpl w:val="08D2E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7E173FA"/>
    <w:multiLevelType w:val="hybridMultilevel"/>
    <w:tmpl w:val="140C72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9762FA8"/>
    <w:multiLevelType w:val="hybridMultilevel"/>
    <w:tmpl w:val="E30CEB58"/>
    <w:lvl w:ilvl="0" w:tplc="04090001">
      <w:start w:val="1"/>
      <w:numFmt w:val="bullet"/>
      <w:lvlText w:val=""/>
      <w:lvlJc w:val="left"/>
      <w:pPr>
        <w:ind w:left="2570" w:hanging="360"/>
      </w:pPr>
      <w:rPr>
        <w:rFonts w:ascii="Symbol" w:hAnsi="Symbol" w:hint="default"/>
      </w:rPr>
    </w:lvl>
    <w:lvl w:ilvl="1" w:tplc="04090003" w:tentative="1">
      <w:start w:val="1"/>
      <w:numFmt w:val="bullet"/>
      <w:lvlText w:val="o"/>
      <w:lvlJc w:val="left"/>
      <w:pPr>
        <w:ind w:left="3290" w:hanging="360"/>
      </w:pPr>
      <w:rPr>
        <w:rFonts w:ascii="Courier New" w:hAnsi="Courier New" w:cs="Courier New" w:hint="default"/>
      </w:rPr>
    </w:lvl>
    <w:lvl w:ilvl="2" w:tplc="04090005" w:tentative="1">
      <w:start w:val="1"/>
      <w:numFmt w:val="bullet"/>
      <w:lvlText w:val=""/>
      <w:lvlJc w:val="left"/>
      <w:pPr>
        <w:ind w:left="4010" w:hanging="360"/>
      </w:pPr>
      <w:rPr>
        <w:rFonts w:ascii="Wingdings" w:hAnsi="Wingdings" w:hint="default"/>
      </w:rPr>
    </w:lvl>
    <w:lvl w:ilvl="3" w:tplc="04090001" w:tentative="1">
      <w:start w:val="1"/>
      <w:numFmt w:val="bullet"/>
      <w:lvlText w:val=""/>
      <w:lvlJc w:val="left"/>
      <w:pPr>
        <w:ind w:left="4730" w:hanging="360"/>
      </w:pPr>
      <w:rPr>
        <w:rFonts w:ascii="Symbol" w:hAnsi="Symbol" w:hint="default"/>
      </w:rPr>
    </w:lvl>
    <w:lvl w:ilvl="4" w:tplc="04090003" w:tentative="1">
      <w:start w:val="1"/>
      <w:numFmt w:val="bullet"/>
      <w:lvlText w:val="o"/>
      <w:lvlJc w:val="left"/>
      <w:pPr>
        <w:ind w:left="5450" w:hanging="360"/>
      </w:pPr>
      <w:rPr>
        <w:rFonts w:ascii="Courier New" w:hAnsi="Courier New" w:cs="Courier New" w:hint="default"/>
      </w:rPr>
    </w:lvl>
    <w:lvl w:ilvl="5" w:tplc="04090005" w:tentative="1">
      <w:start w:val="1"/>
      <w:numFmt w:val="bullet"/>
      <w:lvlText w:val=""/>
      <w:lvlJc w:val="left"/>
      <w:pPr>
        <w:ind w:left="6170" w:hanging="360"/>
      </w:pPr>
      <w:rPr>
        <w:rFonts w:ascii="Wingdings" w:hAnsi="Wingdings" w:hint="default"/>
      </w:rPr>
    </w:lvl>
    <w:lvl w:ilvl="6" w:tplc="04090001" w:tentative="1">
      <w:start w:val="1"/>
      <w:numFmt w:val="bullet"/>
      <w:lvlText w:val=""/>
      <w:lvlJc w:val="left"/>
      <w:pPr>
        <w:ind w:left="6890" w:hanging="360"/>
      </w:pPr>
      <w:rPr>
        <w:rFonts w:ascii="Symbol" w:hAnsi="Symbol" w:hint="default"/>
      </w:rPr>
    </w:lvl>
    <w:lvl w:ilvl="7" w:tplc="04090003" w:tentative="1">
      <w:start w:val="1"/>
      <w:numFmt w:val="bullet"/>
      <w:lvlText w:val="o"/>
      <w:lvlJc w:val="left"/>
      <w:pPr>
        <w:ind w:left="7610" w:hanging="360"/>
      </w:pPr>
      <w:rPr>
        <w:rFonts w:ascii="Courier New" w:hAnsi="Courier New" w:cs="Courier New" w:hint="default"/>
      </w:rPr>
    </w:lvl>
    <w:lvl w:ilvl="8" w:tplc="04090005" w:tentative="1">
      <w:start w:val="1"/>
      <w:numFmt w:val="bullet"/>
      <w:lvlText w:val=""/>
      <w:lvlJc w:val="left"/>
      <w:pPr>
        <w:ind w:left="8330" w:hanging="360"/>
      </w:pPr>
      <w:rPr>
        <w:rFonts w:ascii="Wingdings" w:hAnsi="Wingdings" w:hint="default"/>
      </w:rPr>
    </w:lvl>
  </w:abstractNum>
  <w:abstractNum w:abstractNumId="20" w15:restartNumberingAfterBreak="0">
    <w:nsid w:val="3B0036CF"/>
    <w:multiLevelType w:val="hybridMultilevel"/>
    <w:tmpl w:val="A1A828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B1B2E17"/>
    <w:multiLevelType w:val="hybridMultilevel"/>
    <w:tmpl w:val="B42EF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3132FB"/>
    <w:multiLevelType w:val="hybridMultilevel"/>
    <w:tmpl w:val="E968E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AA2ABE"/>
    <w:multiLevelType w:val="hybridMultilevel"/>
    <w:tmpl w:val="84984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FD2B2B"/>
    <w:multiLevelType w:val="hybridMultilevel"/>
    <w:tmpl w:val="A04CF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C217725"/>
    <w:multiLevelType w:val="hybridMultilevel"/>
    <w:tmpl w:val="3398C9E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D151C76"/>
    <w:multiLevelType w:val="hybridMultilevel"/>
    <w:tmpl w:val="844E3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8331C7"/>
    <w:multiLevelType w:val="hybridMultilevel"/>
    <w:tmpl w:val="A3324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C03444"/>
    <w:multiLevelType w:val="hybridMultilevel"/>
    <w:tmpl w:val="8F16DD2A"/>
    <w:lvl w:ilvl="0" w:tplc="14068E16">
      <w:start w:val="1"/>
      <w:numFmt w:val="decimal"/>
      <w:lvlText w:val="%1."/>
      <w:lvlJc w:val="left"/>
      <w:pPr>
        <w:tabs>
          <w:tab w:val="num" w:pos="720"/>
        </w:tabs>
        <w:ind w:left="720" w:hanging="360"/>
      </w:pPr>
    </w:lvl>
    <w:lvl w:ilvl="1" w:tplc="5EE4C134" w:tentative="1">
      <w:start w:val="1"/>
      <w:numFmt w:val="decimal"/>
      <w:lvlText w:val="%2."/>
      <w:lvlJc w:val="left"/>
      <w:pPr>
        <w:tabs>
          <w:tab w:val="num" w:pos="1440"/>
        </w:tabs>
        <w:ind w:left="1440" w:hanging="360"/>
      </w:pPr>
    </w:lvl>
    <w:lvl w:ilvl="2" w:tplc="7A9C4ED2" w:tentative="1">
      <w:start w:val="1"/>
      <w:numFmt w:val="decimal"/>
      <w:lvlText w:val="%3."/>
      <w:lvlJc w:val="left"/>
      <w:pPr>
        <w:tabs>
          <w:tab w:val="num" w:pos="2160"/>
        </w:tabs>
        <w:ind w:left="2160" w:hanging="360"/>
      </w:pPr>
    </w:lvl>
    <w:lvl w:ilvl="3" w:tplc="65A4D898" w:tentative="1">
      <w:start w:val="1"/>
      <w:numFmt w:val="decimal"/>
      <w:lvlText w:val="%4."/>
      <w:lvlJc w:val="left"/>
      <w:pPr>
        <w:tabs>
          <w:tab w:val="num" w:pos="2880"/>
        </w:tabs>
        <w:ind w:left="2880" w:hanging="360"/>
      </w:pPr>
    </w:lvl>
    <w:lvl w:ilvl="4" w:tplc="F69E8F54" w:tentative="1">
      <w:start w:val="1"/>
      <w:numFmt w:val="decimal"/>
      <w:lvlText w:val="%5."/>
      <w:lvlJc w:val="left"/>
      <w:pPr>
        <w:tabs>
          <w:tab w:val="num" w:pos="3600"/>
        </w:tabs>
        <w:ind w:left="3600" w:hanging="360"/>
      </w:pPr>
    </w:lvl>
    <w:lvl w:ilvl="5" w:tplc="FA4E4C4E" w:tentative="1">
      <w:start w:val="1"/>
      <w:numFmt w:val="decimal"/>
      <w:lvlText w:val="%6."/>
      <w:lvlJc w:val="left"/>
      <w:pPr>
        <w:tabs>
          <w:tab w:val="num" w:pos="4320"/>
        </w:tabs>
        <w:ind w:left="4320" w:hanging="360"/>
      </w:pPr>
    </w:lvl>
    <w:lvl w:ilvl="6" w:tplc="D7902B3C" w:tentative="1">
      <w:start w:val="1"/>
      <w:numFmt w:val="decimal"/>
      <w:lvlText w:val="%7."/>
      <w:lvlJc w:val="left"/>
      <w:pPr>
        <w:tabs>
          <w:tab w:val="num" w:pos="5040"/>
        </w:tabs>
        <w:ind w:left="5040" w:hanging="360"/>
      </w:pPr>
    </w:lvl>
    <w:lvl w:ilvl="7" w:tplc="00B6C7FC" w:tentative="1">
      <w:start w:val="1"/>
      <w:numFmt w:val="decimal"/>
      <w:lvlText w:val="%8."/>
      <w:lvlJc w:val="left"/>
      <w:pPr>
        <w:tabs>
          <w:tab w:val="num" w:pos="5760"/>
        </w:tabs>
        <w:ind w:left="5760" w:hanging="360"/>
      </w:pPr>
    </w:lvl>
    <w:lvl w:ilvl="8" w:tplc="9E8CE4AA" w:tentative="1">
      <w:start w:val="1"/>
      <w:numFmt w:val="decimal"/>
      <w:lvlText w:val="%9."/>
      <w:lvlJc w:val="left"/>
      <w:pPr>
        <w:tabs>
          <w:tab w:val="num" w:pos="6480"/>
        </w:tabs>
        <w:ind w:left="6480" w:hanging="360"/>
      </w:pPr>
    </w:lvl>
  </w:abstractNum>
  <w:abstractNum w:abstractNumId="29" w15:restartNumberingAfterBreak="0">
    <w:nsid w:val="767247FC"/>
    <w:multiLevelType w:val="hybridMultilevel"/>
    <w:tmpl w:val="FD9E5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637BAD"/>
    <w:multiLevelType w:val="hybridMultilevel"/>
    <w:tmpl w:val="FD1471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B9F43D7"/>
    <w:multiLevelType w:val="hybridMultilevel"/>
    <w:tmpl w:val="1734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5476732">
    <w:abstractNumId w:val="8"/>
  </w:num>
  <w:num w:numId="2" w16cid:durableId="1169909357">
    <w:abstractNumId w:val="22"/>
  </w:num>
  <w:num w:numId="3" w16cid:durableId="1440836851">
    <w:abstractNumId w:val="24"/>
  </w:num>
  <w:num w:numId="4" w16cid:durableId="2011103667">
    <w:abstractNumId w:val="13"/>
  </w:num>
  <w:num w:numId="5" w16cid:durableId="519243753">
    <w:abstractNumId w:val="1"/>
  </w:num>
  <w:num w:numId="6" w16cid:durableId="682704485">
    <w:abstractNumId w:val="11"/>
  </w:num>
  <w:num w:numId="7" w16cid:durableId="807358404">
    <w:abstractNumId w:val="14"/>
  </w:num>
  <w:num w:numId="8" w16cid:durableId="1691419823">
    <w:abstractNumId w:val="3"/>
  </w:num>
  <w:num w:numId="9" w16cid:durableId="1597784841">
    <w:abstractNumId w:val="5"/>
  </w:num>
  <w:num w:numId="10" w16cid:durableId="2011836576">
    <w:abstractNumId w:val="29"/>
  </w:num>
  <w:num w:numId="11" w16cid:durableId="1821119928">
    <w:abstractNumId w:val="18"/>
  </w:num>
  <w:num w:numId="12" w16cid:durableId="1513835842">
    <w:abstractNumId w:val="26"/>
  </w:num>
  <w:num w:numId="13" w16cid:durableId="1084570612">
    <w:abstractNumId w:val="12"/>
  </w:num>
  <w:num w:numId="14" w16cid:durableId="1895385449">
    <w:abstractNumId w:val="17"/>
  </w:num>
  <w:num w:numId="15" w16cid:durableId="746997940">
    <w:abstractNumId w:val="4"/>
  </w:num>
  <w:num w:numId="16" w16cid:durableId="1565293170">
    <w:abstractNumId w:val="27"/>
  </w:num>
  <w:num w:numId="17" w16cid:durableId="97410262">
    <w:abstractNumId w:val="31"/>
  </w:num>
  <w:num w:numId="18" w16cid:durableId="1607495164">
    <w:abstractNumId w:val="10"/>
  </w:num>
  <w:num w:numId="19" w16cid:durableId="717357224">
    <w:abstractNumId w:val="21"/>
  </w:num>
  <w:num w:numId="20" w16cid:durableId="744913716">
    <w:abstractNumId w:val="30"/>
  </w:num>
  <w:num w:numId="21" w16cid:durableId="1746955408">
    <w:abstractNumId w:val="25"/>
  </w:num>
  <w:num w:numId="22" w16cid:durableId="1833255994">
    <w:abstractNumId w:val="16"/>
  </w:num>
  <w:num w:numId="23" w16cid:durableId="1540127111">
    <w:abstractNumId w:val="15"/>
  </w:num>
  <w:num w:numId="24" w16cid:durableId="1596130131">
    <w:abstractNumId w:val="7"/>
  </w:num>
  <w:num w:numId="25" w16cid:durableId="1174027981">
    <w:abstractNumId w:val="23"/>
  </w:num>
  <w:num w:numId="26" w16cid:durableId="1895701634">
    <w:abstractNumId w:val="19"/>
  </w:num>
  <w:num w:numId="27" w16cid:durableId="1467358108">
    <w:abstractNumId w:val="0"/>
  </w:num>
  <w:num w:numId="28" w16cid:durableId="1855073264">
    <w:abstractNumId w:val="6"/>
  </w:num>
  <w:num w:numId="29" w16cid:durableId="91903762">
    <w:abstractNumId w:val="20"/>
  </w:num>
  <w:num w:numId="30" w16cid:durableId="52655726">
    <w:abstractNumId w:val="2"/>
  </w:num>
  <w:num w:numId="31" w16cid:durableId="1495494409">
    <w:abstractNumId w:val="9"/>
  </w:num>
  <w:num w:numId="32" w16cid:durableId="184158387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BFE"/>
    <w:rsid w:val="00020EB9"/>
    <w:rsid w:val="00033409"/>
    <w:rsid w:val="000350DE"/>
    <w:rsid w:val="00057D69"/>
    <w:rsid w:val="0006562D"/>
    <w:rsid w:val="00087A48"/>
    <w:rsid w:val="000B3FCE"/>
    <w:rsid w:val="000E40E1"/>
    <w:rsid w:val="000F1576"/>
    <w:rsid w:val="0010698C"/>
    <w:rsid w:val="00110DD8"/>
    <w:rsid w:val="001302CF"/>
    <w:rsid w:val="001533C6"/>
    <w:rsid w:val="001645F5"/>
    <w:rsid w:val="00164C6F"/>
    <w:rsid w:val="001769CE"/>
    <w:rsid w:val="001803C2"/>
    <w:rsid w:val="001B4969"/>
    <w:rsid w:val="001D7C93"/>
    <w:rsid w:val="001E06F3"/>
    <w:rsid w:val="001F58DD"/>
    <w:rsid w:val="001F78CF"/>
    <w:rsid w:val="002320AB"/>
    <w:rsid w:val="002938AE"/>
    <w:rsid w:val="002C46D6"/>
    <w:rsid w:val="002D7420"/>
    <w:rsid w:val="002E04C3"/>
    <w:rsid w:val="002F605B"/>
    <w:rsid w:val="00335DC1"/>
    <w:rsid w:val="00347C1F"/>
    <w:rsid w:val="003575C4"/>
    <w:rsid w:val="00357C1E"/>
    <w:rsid w:val="00363A9A"/>
    <w:rsid w:val="00364F13"/>
    <w:rsid w:val="00381312"/>
    <w:rsid w:val="003D3812"/>
    <w:rsid w:val="003E272E"/>
    <w:rsid w:val="0042208D"/>
    <w:rsid w:val="00440A5F"/>
    <w:rsid w:val="00476FDF"/>
    <w:rsid w:val="004A50E6"/>
    <w:rsid w:val="004B4BBA"/>
    <w:rsid w:val="004B5B66"/>
    <w:rsid w:val="00502738"/>
    <w:rsid w:val="00515D02"/>
    <w:rsid w:val="00517FDE"/>
    <w:rsid w:val="0053672C"/>
    <w:rsid w:val="00542D9E"/>
    <w:rsid w:val="00560ED4"/>
    <w:rsid w:val="00593668"/>
    <w:rsid w:val="005A4117"/>
    <w:rsid w:val="005A5FCC"/>
    <w:rsid w:val="005B1381"/>
    <w:rsid w:val="005D3495"/>
    <w:rsid w:val="006147D6"/>
    <w:rsid w:val="006156D3"/>
    <w:rsid w:val="00650473"/>
    <w:rsid w:val="00654AA3"/>
    <w:rsid w:val="006614EC"/>
    <w:rsid w:val="00686211"/>
    <w:rsid w:val="00696DE4"/>
    <w:rsid w:val="006B7259"/>
    <w:rsid w:val="006E768A"/>
    <w:rsid w:val="006F0133"/>
    <w:rsid w:val="0071593D"/>
    <w:rsid w:val="007308A2"/>
    <w:rsid w:val="007661E0"/>
    <w:rsid w:val="00777E02"/>
    <w:rsid w:val="007A193A"/>
    <w:rsid w:val="007A37F2"/>
    <w:rsid w:val="007C72D6"/>
    <w:rsid w:val="007E4DFF"/>
    <w:rsid w:val="0080084A"/>
    <w:rsid w:val="008034C1"/>
    <w:rsid w:val="00835110"/>
    <w:rsid w:val="008605FC"/>
    <w:rsid w:val="00876BC7"/>
    <w:rsid w:val="008A32DC"/>
    <w:rsid w:val="008E0074"/>
    <w:rsid w:val="008E19FC"/>
    <w:rsid w:val="008F7163"/>
    <w:rsid w:val="009018EE"/>
    <w:rsid w:val="00905E48"/>
    <w:rsid w:val="0091130F"/>
    <w:rsid w:val="00926DAD"/>
    <w:rsid w:val="0093068E"/>
    <w:rsid w:val="009340B5"/>
    <w:rsid w:val="00935F76"/>
    <w:rsid w:val="009375EA"/>
    <w:rsid w:val="00952CED"/>
    <w:rsid w:val="00965C9B"/>
    <w:rsid w:val="00965D75"/>
    <w:rsid w:val="00971B98"/>
    <w:rsid w:val="009778E6"/>
    <w:rsid w:val="0098503C"/>
    <w:rsid w:val="009B2BAE"/>
    <w:rsid w:val="009B6BCA"/>
    <w:rsid w:val="009E7F2D"/>
    <w:rsid w:val="009F1B9E"/>
    <w:rsid w:val="00A0043E"/>
    <w:rsid w:val="00A06938"/>
    <w:rsid w:val="00A2206B"/>
    <w:rsid w:val="00A55BFE"/>
    <w:rsid w:val="00A748AC"/>
    <w:rsid w:val="00A81AD5"/>
    <w:rsid w:val="00A87EAA"/>
    <w:rsid w:val="00AB7D16"/>
    <w:rsid w:val="00AE18A6"/>
    <w:rsid w:val="00AF481B"/>
    <w:rsid w:val="00B05C12"/>
    <w:rsid w:val="00B54A5B"/>
    <w:rsid w:val="00B603DE"/>
    <w:rsid w:val="00B658DD"/>
    <w:rsid w:val="00B90A24"/>
    <w:rsid w:val="00B93FA1"/>
    <w:rsid w:val="00BD1A54"/>
    <w:rsid w:val="00BD480E"/>
    <w:rsid w:val="00BE1BAF"/>
    <w:rsid w:val="00C07167"/>
    <w:rsid w:val="00C14A54"/>
    <w:rsid w:val="00C2513B"/>
    <w:rsid w:val="00C2539E"/>
    <w:rsid w:val="00C278F3"/>
    <w:rsid w:val="00C5066B"/>
    <w:rsid w:val="00C76722"/>
    <w:rsid w:val="00C8634E"/>
    <w:rsid w:val="00C9602D"/>
    <w:rsid w:val="00C973D8"/>
    <w:rsid w:val="00CB6502"/>
    <w:rsid w:val="00CE0A76"/>
    <w:rsid w:val="00CE310B"/>
    <w:rsid w:val="00D21295"/>
    <w:rsid w:val="00D31D7D"/>
    <w:rsid w:val="00D517EF"/>
    <w:rsid w:val="00D87C48"/>
    <w:rsid w:val="00D95055"/>
    <w:rsid w:val="00E46F4A"/>
    <w:rsid w:val="00E81ECF"/>
    <w:rsid w:val="00E94FEF"/>
    <w:rsid w:val="00EC5634"/>
    <w:rsid w:val="00EE0638"/>
    <w:rsid w:val="00EE29F5"/>
    <w:rsid w:val="00F04C61"/>
    <w:rsid w:val="00F31ECE"/>
    <w:rsid w:val="00F3216D"/>
    <w:rsid w:val="00F455AB"/>
    <w:rsid w:val="00F836A5"/>
    <w:rsid w:val="00F919AD"/>
    <w:rsid w:val="00FF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08F5C"/>
  <w15:chartTrackingRefBased/>
  <w15:docId w15:val="{3EBE295F-7E0B-4460-B449-19A754E0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BFE"/>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5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55BFE"/>
    <w:pPr>
      <w:ind w:left="720"/>
      <w:contextualSpacing/>
    </w:pPr>
  </w:style>
  <w:style w:type="paragraph" w:styleId="Header">
    <w:name w:val="header"/>
    <w:basedOn w:val="Normal"/>
    <w:link w:val="HeaderChar"/>
    <w:uiPriority w:val="99"/>
    <w:unhideWhenUsed/>
    <w:rsid w:val="00E94F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4FEF"/>
    <w:rPr>
      <w:kern w:val="0"/>
      <w14:ligatures w14:val="none"/>
    </w:rPr>
  </w:style>
  <w:style w:type="paragraph" w:styleId="Footer">
    <w:name w:val="footer"/>
    <w:basedOn w:val="Normal"/>
    <w:link w:val="FooterChar"/>
    <w:uiPriority w:val="99"/>
    <w:unhideWhenUsed/>
    <w:rsid w:val="00E94F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4FEF"/>
    <w:rPr>
      <w:kern w:val="0"/>
      <w14:ligatures w14:val="none"/>
    </w:rPr>
  </w:style>
  <w:style w:type="paragraph" w:styleId="Revision">
    <w:name w:val="Revision"/>
    <w:hidden/>
    <w:uiPriority w:val="99"/>
    <w:semiHidden/>
    <w:rsid w:val="005B1381"/>
    <w:pPr>
      <w:spacing w:after="0" w:line="240" w:lineRule="auto"/>
    </w:pPr>
    <w:rPr>
      <w:kern w:val="0"/>
      <w14:ligatures w14:val="none"/>
    </w:rPr>
  </w:style>
  <w:style w:type="character" w:styleId="Hyperlink">
    <w:name w:val="Hyperlink"/>
    <w:basedOn w:val="DefaultParagraphFont"/>
    <w:uiPriority w:val="99"/>
    <w:unhideWhenUsed/>
    <w:rsid w:val="00CE0A76"/>
    <w:rPr>
      <w:color w:val="0563C1" w:themeColor="hyperlink"/>
      <w:u w:val="single"/>
    </w:rPr>
  </w:style>
  <w:style w:type="character" w:styleId="UnresolvedMention">
    <w:name w:val="Unresolved Mention"/>
    <w:basedOn w:val="DefaultParagraphFont"/>
    <w:uiPriority w:val="99"/>
    <w:semiHidden/>
    <w:unhideWhenUsed/>
    <w:rsid w:val="00CE0A76"/>
    <w:rPr>
      <w:color w:val="605E5C"/>
      <w:shd w:val="clear" w:color="auto" w:fill="E1DFDD"/>
    </w:rPr>
  </w:style>
  <w:style w:type="character" w:styleId="FollowedHyperlink">
    <w:name w:val="FollowedHyperlink"/>
    <w:basedOn w:val="DefaultParagraphFont"/>
    <w:uiPriority w:val="99"/>
    <w:semiHidden/>
    <w:unhideWhenUsed/>
    <w:rsid w:val="00CE0A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6470">
      <w:bodyDiv w:val="1"/>
      <w:marLeft w:val="0"/>
      <w:marRight w:val="0"/>
      <w:marTop w:val="0"/>
      <w:marBottom w:val="0"/>
      <w:divBdr>
        <w:top w:val="none" w:sz="0" w:space="0" w:color="auto"/>
        <w:left w:val="none" w:sz="0" w:space="0" w:color="auto"/>
        <w:bottom w:val="none" w:sz="0" w:space="0" w:color="auto"/>
        <w:right w:val="none" w:sz="0" w:space="0" w:color="auto"/>
      </w:divBdr>
    </w:div>
    <w:div w:id="4945125">
      <w:bodyDiv w:val="1"/>
      <w:marLeft w:val="0"/>
      <w:marRight w:val="0"/>
      <w:marTop w:val="0"/>
      <w:marBottom w:val="0"/>
      <w:divBdr>
        <w:top w:val="none" w:sz="0" w:space="0" w:color="auto"/>
        <w:left w:val="none" w:sz="0" w:space="0" w:color="auto"/>
        <w:bottom w:val="none" w:sz="0" w:space="0" w:color="auto"/>
        <w:right w:val="none" w:sz="0" w:space="0" w:color="auto"/>
      </w:divBdr>
    </w:div>
    <w:div w:id="53746148">
      <w:bodyDiv w:val="1"/>
      <w:marLeft w:val="0"/>
      <w:marRight w:val="0"/>
      <w:marTop w:val="0"/>
      <w:marBottom w:val="0"/>
      <w:divBdr>
        <w:top w:val="none" w:sz="0" w:space="0" w:color="auto"/>
        <w:left w:val="none" w:sz="0" w:space="0" w:color="auto"/>
        <w:bottom w:val="none" w:sz="0" w:space="0" w:color="auto"/>
        <w:right w:val="none" w:sz="0" w:space="0" w:color="auto"/>
      </w:divBdr>
    </w:div>
    <w:div w:id="60182248">
      <w:bodyDiv w:val="1"/>
      <w:marLeft w:val="0"/>
      <w:marRight w:val="0"/>
      <w:marTop w:val="0"/>
      <w:marBottom w:val="0"/>
      <w:divBdr>
        <w:top w:val="none" w:sz="0" w:space="0" w:color="auto"/>
        <w:left w:val="none" w:sz="0" w:space="0" w:color="auto"/>
        <w:bottom w:val="none" w:sz="0" w:space="0" w:color="auto"/>
        <w:right w:val="none" w:sz="0" w:space="0" w:color="auto"/>
      </w:divBdr>
    </w:div>
    <w:div w:id="105120116">
      <w:bodyDiv w:val="1"/>
      <w:marLeft w:val="0"/>
      <w:marRight w:val="0"/>
      <w:marTop w:val="0"/>
      <w:marBottom w:val="0"/>
      <w:divBdr>
        <w:top w:val="none" w:sz="0" w:space="0" w:color="auto"/>
        <w:left w:val="none" w:sz="0" w:space="0" w:color="auto"/>
        <w:bottom w:val="none" w:sz="0" w:space="0" w:color="auto"/>
        <w:right w:val="none" w:sz="0" w:space="0" w:color="auto"/>
      </w:divBdr>
    </w:div>
    <w:div w:id="136798721">
      <w:bodyDiv w:val="1"/>
      <w:marLeft w:val="0"/>
      <w:marRight w:val="0"/>
      <w:marTop w:val="0"/>
      <w:marBottom w:val="0"/>
      <w:divBdr>
        <w:top w:val="none" w:sz="0" w:space="0" w:color="auto"/>
        <w:left w:val="none" w:sz="0" w:space="0" w:color="auto"/>
        <w:bottom w:val="none" w:sz="0" w:space="0" w:color="auto"/>
        <w:right w:val="none" w:sz="0" w:space="0" w:color="auto"/>
      </w:divBdr>
    </w:div>
    <w:div w:id="211432244">
      <w:bodyDiv w:val="1"/>
      <w:marLeft w:val="0"/>
      <w:marRight w:val="0"/>
      <w:marTop w:val="0"/>
      <w:marBottom w:val="0"/>
      <w:divBdr>
        <w:top w:val="none" w:sz="0" w:space="0" w:color="auto"/>
        <w:left w:val="none" w:sz="0" w:space="0" w:color="auto"/>
        <w:bottom w:val="none" w:sz="0" w:space="0" w:color="auto"/>
        <w:right w:val="none" w:sz="0" w:space="0" w:color="auto"/>
      </w:divBdr>
    </w:div>
    <w:div w:id="225410831">
      <w:bodyDiv w:val="1"/>
      <w:marLeft w:val="0"/>
      <w:marRight w:val="0"/>
      <w:marTop w:val="0"/>
      <w:marBottom w:val="0"/>
      <w:divBdr>
        <w:top w:val="none" w:sz="0" w:space="0" w:color="auto"/>
        <w:left w:val="none" w:sz="0" w:space="0" w:color="auto"/>
        <w:bottom w:val="none" w:sz="0" w:space="0" w:color="auto"/>
        <w:right w:val="none" w:sz="0" w:space="0" w:color="auto"/>
      </w:divBdr>
    </w:div>
    <w:div w:id="239095398">
      <w:bodyDiv w:val="1"/>
      <w:marLeft w:val="0"/>
      <w:marRight w:val="0"/>
      <w:marTop w:val="0"/>
      <w:marBottom w:val="0"/>
      <w:divBdr>
        <w:top w:val="none" w:sz="0" w:space="0" w:color="auto"/>
        <w:left w:val="none" w:sz="0" w:space="0" w:color="auto"/>
        <w:bottom w:val="none" w:sz="0" w:space="0" w:color="auto"/>
        <w:right w:val="none" w:sz="0" w:space="0" w:color="auto"/>
      </w:divBdr>
    </w:div>
    <w:div w:id="260064957">
      <w:bodyDiv w:val="1"/>
      <w:marLeft w:val="0"/>
      <w:marRight w:val="0"/>
      <w:marTop w:val="0"/>
      <w:marBottom w:val="0"/>
      <w:divBdr>
        <w:top w:val="none" w:sz="0" w:space="0" w:color="auto"/>
        <w:left w:val="none" w:sz="0" w:space="0" w:color="auto"/>
        <w:bottom w:val="none" w:sz="0" w:space="0" w:color="auto"/>
        <w:right w:val="none" w:sz="0" w:space="0" w:color="auto"/>
      </w:divBdr>
      <w:divsChild>
        <w:div w:id="2033871538">
          <w:marLeft w:val="0"/>
          <w:marRight w:val="0"/>
          <w:marTop w:val="0"/>
          <w:marBottom w:val="0"/>
          <w:divBdr>
            <w:top w:val="single" w:sz="2" w:space="0" w:color="D9D9E3"/>
            <w:left w:val="single" w:sz="2" w:space="0" w:color="D9D9E3"/>
            <w:bottom w:val="single" w:sz="2" w:space="0" w:color="D9D9E3"/>
            <w:right w:val="single" w:sz="2" w:space="0" w:color="D9D9E3"/>
          </w:divBdr>
          <w:divsChild>
            <w:div w:id="2057392434">
              <w:marLeft w:val="0"/>
              <w:marRight w:val="0"/>
              <w:marTop w:val="0"/>
              <w:marBottom w:val="0"/>
              <w:divBdr>
                <w:top w:val="single" w:sz="2" w:space="0" w:color="D9D9E3"/>
                <w:left w:val="single" w:sz="2" w:space="0" w:color="D9D9E3"/>
                <w:bottom w:val="single" w:sz="2" w:space="0" w:color="D9D9E3"/>
                <w:right w:val="single" w:sz="2" w:space="0" w:color="D9D9E3"/>
              </w:divBdr>
              <w:divsChild>
                <w:div w:id="1818641870">
                  <w:marLeft w:val="0"/>
                  <w:marRight w:val="0"/>
                  <w:marTop w:val="0"/>
                  <w:marBottom w:val="0"/>
                  <w:divBdr>
                    <w:top w:val="single" w:sz="2" w:space="0" w:color="D9D9E3"/>
                    <w:left w:val="single" w:sz="2" w:space="0" w:color="D9D9E3"/>
                    <w:bottom w:val="single" w:sz="2" w:space="0" w:color="D9D9E3"/>
                    <w:right w:val="single" w:sz="2" w:space="0" w:color="D9D9E3"/>
                  </w:divBdr>
                  <w:divsChild>
                    <w:div w:id="1235168475">
                      <w:marLeft w:val="0"/>
                      <w:marRight w:val="0"/>
                      <w:marTop w:val="0"/>
                      <w:marBottom w:val="0"/>
                      <w:divBdr>
                        <w:top w:val="single" w:sz="2" w:space="0" w:color="D9D9E3"/>
                        <w:left w:val="single" w:sz="2" w:space="0" w:color="D9D9E3"/>
                        <w:bottom w:val="single" w:sz="2" w:space="0" w:color="D9D9E3"/>
                        <w:right w:val="single" w:sz="2" w:space="0" w:color="D9D9E3"/>
                      </w:divBdr>
                      <w:divsChild>
                        <w:div w:id="74984573">
                          <w:marLeft w:val="0"/>
                          <w:marRight w:val="0"/>
                          <w:marTop w:val="0"/>
                          <w:marBottom w:val="0"/>
                          <w:divBdr>
                            <w:top w:val="single" w:sz="2" w:space="0" w:color="auto"/>
                            <w:left w:val="single" w:sz="2" w:space="0" w:color="auto"/>
                            <w:bottom w:val="single" w:sz="6" w:space="0" w:color="auto"/>
                            <w:right w:val="single" w:sz="2" w:space="0" w:color="auto"/>
                          </w:divBdr>
                          <w:divsChild>
                            <w:div w:id="1560675975">
                              <w:marLeft w:val="0"/>
                              <w:marRight w:val="0"/>
                              <w:marTop w:val="100"/>
                              <w:marBottom w:val="100"/>
                              <w:divBdr>
                                <w:top w:val="single" w:sz="2" w:space="0" w:color="D9D9E3"/>
                                <w:left w:val="single" w:sz="2" w:space="0" w:color="D9D9E3"/>
                                <w:bottom w:val="single" w:sz="2" w:space="0" w:color="D9D9E3"/>
                                <w:right w:val="single" w:sz="2" w:space="0" w:color="D9D9E3"/>
                              </w:divBdr>
                              <w:divsChild>
                                <w:div w:id="294988655">
                                  <w:marLeft w:val="0"/>
                                  <w:marRight w:val="0"/>
                                  <w:marTop w:val="0"/>
                                  <w:marBottom w:val="0"/>
                                  <w:divBdr>
                                    <w:top w:val="single" w:sz="2" w:space="0" w:color="D9D9E3"/>
                                    <w:left w:val="single" w:sz="2" w:space="0" w:color="D9D9E3"/>
                                    <w:bottom w:val="single" w:sz="2" w:space="0" w:color="D9D9E3"/>
                                    <w:right w:val="single" w:sz="2" w:space="0" w:color="D9D9E3"/>
                                  </w:divBdr>
                                  <w:divsChild>
                                    <w:div w:id="114372084">
                                      <w:marLeft w:val="0"/>
                                      <w:marRight w:val="0"/>
                                      <w:marTop w:val="0"/>
                                      <w:marBottom w:val="0"/>
                                      <w:divBdr>
                                        <w:top w:val="single" w:sz="2" w:space="0" w:color="D9D9E3"/>
                                        <w:left w:val="single" w:sz="2" w:space="0" w:color="D9D9E3"/>
                                        <w:bottom w:val="single" w:sz="2" w:space="0" w:color="D9D9E3"/>
                                        <w:right w:val="single" w:sz="2" w:space="0" w:color="D9D9E3"/>
                                      </w:divBdr>
                                      <w:divsChild>
                                        <w:div w:id="138814256">
                                          <w:marLeft w:val="0"/>
                                          <w:marRight w:val="0"/>
                                          <w:marTop w:val="0"/>
                                          <w:marBottom w:val="0"/>
                                          <w:divBdr>
                                            <w:top w:val="single" w:sz="2" w:space="0" w:color="D9D9E3"/>
                                            <w:left w:val="single" w:sz="2" w:space="0" w:color="D9D9E3"/>
                                            <w:bottom w:val="single" w:sz="2" w:space="0" w:color="D9D9E3"/>
                                            <w:right w:val="single" w:sz="2" w:space="0" w:color="D9D9E3"/>
                                          </w:divBdr>
                                          <w:divsChild>
                                            <w:div w:id="1532456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62651190">
          <w:marLeft w:val="0"/>
          <w:marRight w:val="0"/>
          <w:marTop w:val="0"/>
          <w:marBottom w:val="0"/>
          <w:divBdr>
            <w:top w:val="single" w:sz="6" w:space="0" w:color="auto"/>
            <w:left w:val="single" w:sz="2" w:space="0" w:color="auto"/>
            <w:bottom w:val="single" w:sz="2" w:space="0" w:color="auto"/>
            <w:right w:val="single" w:sz="2" w:space="0" w:color="auto"/>
          </w:divBdr>
          <w:divsChild>
            <w:div w:id="1403063144">
              <w:marLeft w:val="0"/>
              <w:marRight w:val="0"/>
              <w:marTop w:val="0"/>
              <w:marBottom w:val="0"/>
              <w:divBdr>
                <w:top w:val="single" w:sz="2" w:space="0" w:color="D9D9E3"/>
                <w:left w:val="single" w:sz="2" w:space="0" w:color="D9D9E3"/>
                <w:bottom w:val="single" w:sz="2" w:space="0" w:color="D9D9E3"/>
                <w:right w:val="single" w:sz="2" w:space="0" w:color="D9D9E3"/>
              </w:divBdr>
              <w:divsChild>
                <w:div w:id="920215684">
                  <w:marLeft w:val="0"/>
                  <w:marRight w:val="0"/>
                  <w:marTop w:val="0"/>
                  <w:marBottom w:val="0"/>
                  <w:divBdr>
                    <w:top w:val="single" w:sz="2" w:space="0" w:color="D9D9E3"/>
                    <w:left w:val="single" w:sz="2" w:space="0" w:color="D9D9E3"/>
                    <w:bottom w:val="single" w:sz="2" w:space="0" w:color="D9D9E3"/>
                    <w:right w:val="single" w:sz="2" w:space="0" w:color="D9D9E3"/>
                  </w:divBdr>
                  <w:divsChild>
                    <w:div w:id="16722192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88043836">
      <w:bodyDiv w:val="1"/>
      <w:marLeft w:val="0"/>
      <w:marRight w:val="0"/>
      <w:marTop w:val="0"/>
      <w:marBottom w:val="0"/>
      <w:divBdr>
        <w:top w:val="none" w:sz="0" w:space="0" w:color="auto"/>
        <w:left w:val="none" w:sz="0" w:space="0" w:color="auto"/>
        <w:bottom w:val="none" w:sz="0" w:space="0" w:color="auto"/>
        <w:right w:val="none" w:sz="0" w:space="0" w:color="auto"/>
      </w:divBdr>
    </w:div>
    <w:div w:id="424765978">
      <w:bodyDiv w:val="1"/>
      <w:marLeft w:val="0"/>
      <w:marRight w:val="0"/>
      <w:marTop w:val="0"/>
      <w:marBottom w:val="0"/>
      <w:divBdr>
        <w:top w:val="none" w:sz="0" w:space="0" w:color="auto"/>
        <w:left w:val="none" w:sz="0" w:space="0" w:color="auto"/>
        <w:bottom w:val="none" w:sz="0" w:space="0" w:color="auto"/>
        <w:right w:val="none" w:sz="0" w:space="0" w:color="auto"/>
      </w:divBdr>
    </w:div>
    <w:div w:id="427433657">
      <w:bodyDiv w:val="1"/>
      <w:marLeft w:val="0"/>
      <w:marRight w:val="0"/>
      <w:marTop w:val="0"/>
      <w:marBottom w:val="0"/>
      <w:divBdr>
        <w:top w:val="none" w:sz="0" w:space="0" w:color="auto"/>
        <w:left w:val="none" w:sz="0" w:space="0" w:color="auto"/>
        <w:bottom w:val="none" w:sz="0" w:space="0" w:color="auto"/>
        <w:right w:val="none" w:sz="0" w:space="0" w:color="auto"/>
      </w:divBdr>
    </w:div>
    <w:div w:id="454760389">
      <w:bodyDiv w:val="1"/>
      <w:marLeft w:val="0"/>
      <w:marRight w:val="0"/>
      <w:marTop w:val="0"/>
      <w:marBottom w:val="0"/>
      <w:divBdr>
        <w:top w:val="none" w:sz="0" w:space="0" w:color="auto"/>
        <w:left w:val="none" w:sz="0" w:space="0" w:color="auto"/>
        <w:bottom w:val="none" w:sz="0" w:space="0" w:color="auto"/>
        <w:right w:val="none" w:sz="0" w:space="0" w:color="auto"/>
      </w:divBdr>
      <w:divsChild>
        <w:div w:id="1987734059">
          <w:marLeft w:val="547"/>
          <w:marRight w:val="0"/>
          <w:marTop w:val="0"/>
          <w:marBottom w:val="0"/>
          <w:divBdr>
            <w:top w:val="none" w:sz="0" w:space="0" w:color="auto"/>
            <w:left w:val="none" w:sz="0" w:space="0" w:color="auto"/>
            <w:bottom w:val="none" w:sz="0" w:space="0" w:color="auto"/>
            <w:right w:val="none" w:sz="0" w:space="0" w:color="auto"/>
          </w:divBdr>
        </w:div>
      </w:divsChild>
    </w:div>
    <w:div w:id="488403217">
      <w:bodyDiv w:val="1"/>
      <w:marLeft w:val="0"/>
      <w:marRight w:val="0"/>
      <w:marTop w:val="0"/>
      <w:marBottom w:val="0"/>
      <w:divBdr>
        <w:top w:val="none" w:sz="0" w:space="0" w:color="auto"/>
        <w:left w:val="none" w:sz="0" w:space="0" w:color="auto"/>
        <w:bottom w:val="none" w:sz="0" w:space="0" w:color="auto"/>
        <w:right w:val="none" w:sz="0" w:space="0" w:color="auto"/>
      </w:divBdr>
    </w:div>
    <w:div w:id="518815324">
      <w:bodyDiv w:val="1"/>
      <w:marLeft w:val="0"/>
      <w:marRight w:val="0"/>
      <w:marTop w:val="0"/>
      <w:marBottom w:val="0"/>
      <w:divBdr>
        <w:top w:val="none" w:sz="0" w:space="0" w:color="auto"/>
        <w:left w:val="none" w:sz="0" w:space="0" w:color="auto"/>
        <w:bottom w:val="none" w:sz="0" w:space="0" w:color="auto"/>
        <w:right w:val="none" w:sz="0" w:space="0" w:color="auto"/>
      </w:divBdr>
    </w:div>
    <w:div w:id="519049855">
      <w:bodyDiv w:val="1"/>
      <w:marLeft w:val="0"/>
      <w:marRight w:val="0"/>
      <w:marTop w:val="0"/>
      <w:marBottom w:val="0"/>
      <w:divBdr>
        <w:top w:val="none" w:sz="0" w:space="0" w:color="auto"/>
        <w:left w:val="none" w:sz="0" w:space="0" w:color="auto"/>
        <w:bottom w:val="none" w:sz="0" w:space="0" w:color="auto"/>
        <w:right w:val="none" w:sz="0" w:space="0" w:color="auto"/>
      </w:divBdr>
    </w:div>
    <w:div w:id="519785838">
      <w:bodyDiv w:val="1"/>
      <w:marLeft w:val="0"/>
      <w:marRight w:val="0"/>
      <w:marTop w:val="0"/>
      <w:marBottom w:val="0"/>
      <w:divBdr>
        <w:top w:val="none" w:sz="0" w:space="0" w:color="auto"/>
        <w:left w:val="none" w:sz="0" w:space="0" w:color="auto"/>
        <w:bottom w:val="none" w:sz="0" w:space="0" w:color="auto"/>
        <w:right w:val="none" w:sz="0" w:space="0" w:color="auto"/>
      </w:divBdr>
    </w:div>
    <w:div w:id="523401242">
      <w:bodyDiv w:val="1"/>
      <w:marLeft w:val="0"/>
      <w:marRight w:val="0"/>
      <w:marTop w:val="0"/>
      <w:marBottom w:val="0"/>
      <w:divBdr>
        <w:top w:val="none" w:sz="0" w:space="0" w:color="auto"/>
        <w:left w:val="none" w:sz="0" w:space="0" w:color="auto"/>
        <w:bottom w:val="none" w:sz="0" w:space="0" w:color="auto"/>
        <w:right w:val="none" w:sz="0" w:space="0" w:color="auto"/>
      </w:divBdr>
    </w:div>
    <w:div w:id="535898432">
      <w:bodyDiv w:val="1"/>
      <w:marLeft w:val="0"/>
      <w:marRight w:val="0"/>
      <w:marTop w:val="0"/>
      <w:marBottom w:val="0"/>
      <w:divBdr>
        <w:top w:val="none" w:sz="0" w:space="0" w:color="auto"/>
        <w:left w:val="none" w:sz="0" w:space="0" w:color="auto"/>
        <w:bottom w:val="none" w:sz="0" w:space="0" w:color="auto"/>
        <w:right w:val="none" w:sz="0" w:space="0" w:color="auto"/>
      </w:divBdr>
    </w:div>
    <w:div w:id="579485175">
      <w:bodyDiv w:val="1"/>
      <w:marLeft w:val="0"/>
      <w:marRight w:val="0"/>
      <w:marTop w:val="0"/>
      <w:marBottom w:val="0"/>
      <w:divBdr>
        <w:top w:val="none" w:sz="0" w:space="0" w:color="auto"/>
        <w:left w:val="none" w:sz="0" w:space="0" w:color="auto"/>
        <w:bottom w:val="none" w:sz="0" w:space="0" w:color="auto"/>
        <w:right w:val="none" w:sz="0" w:space="0" w:color="auto"/>
      </w:divBdr>
    </w:div>
    <w:div w:id="616178775">
      <w:bodyDiv w:val="1"/>
      <w:marLeft w:val="0"/>
      <w:marRight w:val="0"/>
      <w:marTop w:val="0"/>
      <w:marBottom w:val="0"/>
      <w:divBdr>
        <w:top w:val="none" w:sz="0" w:space="0" w:color="auto"/>
        <w:left w:val="none" w:sz="0" w:space="0" w:color="auto"/>
        <w:bottom w:val="none" w:sz="0" w:space="0" w:color="auto"/>
        <w:right w:val="none" w:sz="0" w:space="0" w:color="auto"/>
      </w:divBdr>
    </w:div>
    <w:div w:id="658267242">
      <w:bodyDiv w:val="1"/>
      <w:marLeft w:val="0"/>
      <w:marRight w:val="0"/>
      <w:marTop w:val="0"/>
      <w:marBottom w:val="0"/>
      <w:divBdr>
        <w:top w:val="none" w:sz="0" w:space="0" w:color="auto"/>
        <w:left w:val="none" w:sz="0" w:space="0" w:color="auto"/>
        <w:bottom w:val="none" w:sz="0" w:space="0" w:color="auto"/>
        <w:right w:val="none" w:sz="0" w:space="0" w:color="auto"/>
      </w:divBdr>
      <w:divsChild>
        <w:div w:id="799611351">
          <w:marLeft w:val="0"/>
          <w:marRight w:val="0"/>
          <w:marTop w:val="0"/>
          <w:marBottom w:val="0"/>
          <w:divBdr>
            <w:top w:val="single" w:sz="2" w:space="0" w:color="D9D9E3"/>
            <w:left w:val="single" w:sz="2" w:space="0" w:color="D9D9E3"/>
            <w:bottom w:val="single" w:sz="2" w:space="0" w:color="D9D9E3"/>
            <w:right w:val="single" w:sz="2" w:space="0" w:color="D9D9E3"/>
          </w:divBdr>
          <w:divsChild>
            <w:div w:id="1770464663">
              <w:marLeft w:val="0"/>
              <w:marRight w:val="0"/>
              <w:marTop w:val="0"/>
              <w:marBottom w:val="0"/>
              <w:divBdr>
                <w:top w:val="single" w:sz="2" w:space="0" w:color="D9D9E3"/>
                <w:left w:val="single" w:sz="2" w:space="0" w:color="D9D9E3"/>
                <w:bottom w:val="single" w:sz="2" w:space="0" w:color="D9D9E3"/>
                <w:right w:val="single" w:sz="2" w:space="0" w:color="D9D9E3"/>
              </w:divBdr>
              <w:divsChild>
                <w:div w:id="206382956">
                  <w:marLeft w:val="0"/>
                  <w:marRight w:val="0"/>
                  <w:marTop w:val="0"/>
                  <w:marBottom w:val="0"/>
                  <w:divBdr>
                    <w:top w:val="single" w:sz="2" w:space="0" w:color="D9D9E3"/>
                    <w:left w:val="single" w:sz="2" w:space="0" w:color="D9D9E3"/>
                    <w:bottom w:val="single" w:sz="2" w:space="0" w:color="D9D9E3"/>
                    <w:right w:val="single" w:sz="2" w:space="0" w:color="D9D9E3"/>
                  </w:divBdr>
                  <w:divsChild>
                    <w:div w:id="1339117797">
                      <w:marLeft w:val="0"/>
                      <w:marRight w:val="0"/>
                      <w:marTop w:val="0"/>
                      <w:marBottom w:val="0"/>
                      <w:divBdr>
                        <w:top w:val="single" w:sz="2" w:space="0" w:color="D9D9E3"/>
                        <w:left w:val="single" w:sz="2" w:space="0" w:color="D9D9E3"/>
                        <w:bottom w:val="single" w:sz="2" w:space="0" w:color="D9D9E3"/>
                        <w:right w:val="single" w:sz="2" w:space="0" w:color="D9D9E3"/>
                      </w:divBdr>
                      <w:divsChild>
                        <w:div w:id="1668098627">
                          <w:marLeft w:val="0"/>
                          <w:marRight w:val="0"/>
                          <w:marTop w:val="0"/>
                          <w:marBottom w:val="0"/>
                          <w:divBdr>
                            <w:top w:val="single" w:sz="2" w:space="0" w:color="auto"/>
                            <w:left w:val="single" w:sz="2" w:space="0" w:color="auto"/>
                            <w:bottom w:val="single" w:sz="6" w:space="0" w:color="auto"/>
                            <w:right w:val="single" w:sz="2" w:space="0" w:color="auto"/>
                          </w:divBdr>
                          <w:divsChild>
                            <w:div w:id="2017492233">
                              <w:marLeft w:val="0"/>
                              <w:marRight w:val="0"/>
                              <w:marTop w:val="100"/>
                              <w:marBottom w:val="100"/>
                              <w:divBdr>
                                <w:top w:val="single" w:sz="2" w:space="0" w:color="D9D9E3"/>
                                <w:left w:val="single" w:sz="2" w:space="0" w:color="D9D9E3"/>
                                <w:bottom w:val="single" w:sz="2" w:space="0" w:color="D9D9E3"/>
                                <w:right w:val="single" w:sz="2" w:space="0" w:color="D9D9E3"/>
                              </w:divBdr>
                              <w:divsChild>
                                <w:div w:id="739599694">
                                  <w:marLeft w:val="0"/>
                                  <w:marRight w:val="0"/>
                                  <w:marTop w:val="0"/>
                                  <w:marBottom w:val="0"/>
                                  <w:divBdr>
                                    <w:top w:val="single" w:sz="2" w:space="0" w:color="D9D9E3"/>
                                    <w:left w:val="single" w:sz="2" w:space="0" w:color="D9D9E3"/>
                                    <w:bottom w:val="single" w:sz="2" w:space="0" w:color="D9D9E3"/>
                                    <w:right w:val="single" w:sz="2" w:space="0" w:color="D9D9E3"/>
                                  </w:divBdr>
                                  <w:divsChild>
                                    <w:div w:id="1092815697">
                                      <w:marLeft w:val="0"/>
                                      <w:marRight w:val="0"/>
                                      <w:marTop w:val="0"/>
                                      <w:marBottom w:val="0"/>
                                      <w:divBdr>
                                        <w:top w:val="single" w:sz="2" w:space="0" w:color="D9D9E3"/>
                                        <w:left w:val="single" w:sz="2" w:space="0" w:color="D9D9E3"/>
                                        <w:bottom w:val="single" w:sz="2" w:space="0" w:color="D9D9E3"/>
                                        <w:right w:val="single" w:sz="2" w:space="0" w:color="D9D9E3"/>
                                      </w:divBdr>
                                      <w:divsChild>
                                        <w:div w:id="2066096712">
                                          <w:marLeft w:val="0"/>
                                          <w:marRight w:val="0"/>
                                          <w:marTop w:val="0"/>
                                          <w:marBottom w:val="0"/>
                                          <w:divBdr>
                                            <w:top w:val="single" w:sz="2" w:space="0" w:color="D9D9E3"/>
                                            <w:left w:val="single" w:sz="2" w:space="0" w:color="D9D9E3"/>
                                            <w:bottom w:val="single" w:sz="2" w:space="0" w:color="D9D9E3"/>
                                            <w:right w:val="single" w:sz="2" w:space="0" w:color="D9D9E3"/>
                                          </w:divBdr>
                                          <w:divsChild>
                                            <w:div w:id="671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55942734">
          <w:marLeft w:val="0"/>
          <w:marRight w:val="0"/>
          <w:marTop w:val="0"/>
          <w:marBottom w:val="0"/>
          <w:divBdr>
            <w:top w:val="single" w:sz="6" w:space="0" w:color="auto"/>
            <w:left w:val="single" w:sz="2" w:space="0" w:color="auto"/>
            <w:bottom w:val="single" w:sz="2" w:space="0" w:color="auto"/>
            <w:right w:val="single" w:sz="2" w:space="0" w:color="auto"/>
          </w:divBdr>
          <w:divsChild>
            <w:div w:id="384182642">
              <w:marLeft w:val="0"/>
              <w:marRight w:val="0"/>
              <w:marTop w:val="0"/>
              <w:marBottom w:val="0"/>
              <w:divBdr>
                <w:top w:val="single" w:sz="2" w:space="0" w:color="D9D9E3"/>
                <w:left w:val="single" w:sz="2" w:space="0" w:color="D9D9E3"/>
                <w:bottom w:val="single" w:sz="2" w:space="0" w:color="D9D9E3"/>
                <w:right w:val="single" w:sz="2" w:space="0" w:color="D9D9E3"/>
              </w:divBdr>
              <w:divsChild>
                <w:div w:id="1454904098">
                  <w:marLeft w:val="0"/>
                  <w:marRight w:val="0"/>
                  <w:marTop w:val="0"/>
                  <w:marBottom w:val="0"/>
                  <w:divBdr>
                    <w:top w:val="single" w:sz="2" w:space="0" w:color="D9D9E3"/>
                    <w:left w:val="single" w:sz="2" w:space="0" w:color="D9D9E3"/>
                    <w:bottom w:val="single" w:sz="2" w:space="0" w:color="D9D9E3"/>
                    <w:right w:val="single" w:sz="2" w:space="0" w:color="D9D9E3"/>
                  </w:divBdr>
                  <w:divsChild>
                    <w:div w:id="14665858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59961887">
      <w:bodyDiv w:val="1"/>
      <w:marLeft w:val="0"/>
      <w:marRight w:val="0"/>
      <w:marTop w:val="0"/>
      <w:marBottom w:val="0"/>
      <w:divBdr>
        <w:top w:val="none" w:sz="0" w:space="0" w:color="auto"/>
        <w:left w:val="none" w:sz="0" w:space="0" w:color="auto"/>
        <w:bottom w:val="none" w:sz="0" w:space="0" w:color="auto"/>
        <w:right w:val="none" w:sz="0" w:space="0" w:color="auto"/>
      </w:divBdr>
    </w:div>
    <w:div w:id="696152924">
      <w:bodyDiv w:val="1"/>
      <w:marLeft w:val="0"/>
      <w:marRight w:val="0"/>
      <w:marTop w:val="0"/>
      <w:marBottom w:val="0"/>
      <w:divBdr>
        <w:top w:val="none" w:sz="0" w:space="0" w:color="auto"/>
        <w:left w:val="none" w:sz="0" w:space="0" w:color="auto"/>
        <w:bottom w:val="none" w:sz="0" w:space="0" w:color="auto"/>
        <w:right w:val="none" w:sz="0" w:space="0" w:color="auto"/>
      </w:divBdr>
    </w:div>
    <w:div w:id="824979177">
      <w:bodyDiv w:val="1"/>
      <w:marLeft w:val="0"/>
      <w:marRight w:val="0"/>
      <w:marTop w:val="0"/>
      <w:marBottom w:val="0"/>
      <w:divBdr>
        <w:top w:val="none" w:sz="0" w:space="0" w:color="auto"/>
        <w:left w:val="none" w:sz="0" w:space="0" w:color="auto"/>
        <w:bottom w:val="none" w:sz="0" w:space="0" w:color="auto"/>
        <w:right w:val="none" w:sz="0" w:space="0" w:color="auto"/>
      </w:divBdr>
    </w:div>
    <w:div w:id="841166509">
      <w:bodyDiv w:val="1"/>
      <w:marLeft w:val="0"/>
      <w:marRight w:val="0"/>
      <w:marTop w:val="0"/>
      <w:marBottom w:val="0"/>
      <w:divBdr>
        <w:top w:val="none" w:sz="0" w:space="0" w:color="auto"/>
        <w:left w:val="none" w:sz="0" w:space="0" w:color="auto"/>
        <w:bottom w:val="none" w:sz="0" w:space="0" w:color="auto"/>
        <w:right w:val="none" w:sz="0" w:space="0" w:color="auto"/>
      </w:divBdr>
    </w:div>
    <w:div w:id="848250289">
      <w:bodyDiv w:val="1"/>
      <w:marLeft w:val="0"/>
      <w:marRight w:val="0"/>
      <w:marTop w:val="0"/>
      <w:marBottom w:val="0"/>
      <w:divBdr>
        <w:top w:val="none" w:sz="0" w:space="0" w:color="auto"/>
        <w:left w:val="none" w:sz="0" w:space="0" w:color="auto"/>
        <w:bottom w:val="none" w:sz="0" w:space="0" w:color="auto"/>
        <w:right w:val="none" w:sz="0" w:space="0" w:color="auto"/>
      </w:divBdr>
      <w:divsChild>
        <w:div w:id="302004407">
          <w:marLeft w:val="0"/>
          <w:marRight w:val="0"/>
          <w:marTop w:val="0"/>
          <w:marBottom w:val="0"/>
          <w:divBdr>
            <w:top w:val="single" w:sz="2" w:space="0" w:color="D9D9E3"/>
            <w:left w:val="single" w:sz="2" w:space="0" w:color="D9D9E3"/>
            <w:bottom w:val="single" w:sz="2" w:space="0" w:color="D9D9E3"/>
            <w:right w:val="single" w:sz="2" w:space="0" w:color="D9D9E3"/>
          </w:divBdr>
          <w:divsChild>
            <w:div w:id="1249732609">
              <w:marLeft w:val="0"/>
              <w:marRight w:val="0"/>
              <w:marTop w:val="0"/>
              <w:marBottom w:val="0"/>
              <w:divBdr>
                <w:top w:val="single" w:sz="2" w:space="0" w:color="D9D9E3"/>
                <w:left w:val="single" w:sz="2" w:space="0" w:color="D9D9E3"/>
                <w:bottom w:val="single" w:sz="2" w:space="0" w:color="D9D9E3"/>
                <w:right w:val="single" w:sz="2" w:space="0" w:color="D9D9E3"/>
              </w:divBdr>
              <w:divsChild>
                <w:div w:id="1395658912">
                  <w:marLeft w:val="0"/>
                  <w:marRight w:val="0"/>
                  <w:marTop w:val="0"/>
                  <w:marBottom w:val="0"/>
                  <w:divBdr>
                    <w:top w:val="single" w:sz="2" w:space="0" w:color="D9D9E3"/>
                    <w:left w:val="single" w:sz="2" w:space="0" w:color="D9D9E3"/>
                    <w:bottom w:val="single" w:sz="2" w:space="0" w:color="D9D9E3"/>
                    <w:right w:val="single" w:sz="2" w:space="0" w:color="D9D9E3"/>
                  </w:divBdr>
                  <w:divsChild>
                    <w:div w:id="2019887567">
                      <w:marLeft w:val="0"/>
                      <w:marRight w:val="0"/>
                      <w:marTop w:val="0"/>
                      <w:marBottom w:val="0"/>
                      <w:divBdr>
                        <w:top w:val="single" w:sz="2" w:space="0" w:color="D9D9E3"/>
                        <w:left w:val="single" w:sz="2" w:space="0" w:color="D9D9E3"/>
                        <w:bottom w:val="single" w:sz="2" w:space="0" w:color="D9D9E3"/>
                        <w:right w:val="single" w:sz="2" w:space="0" w:color="D9D9E3"/>
                      </w:divBdr>
                      <w:divsChild>
                        <w:div w:id="2115241974">
                          <w:marLeft w:val="0"/>
                          <w:marRight w:val="0"/>
                          <w:marTop w:val="0"/>
                          <w:marBottom w:val="0"/>
                          <w:divBdr>
                            <w:top w:val="single" w:sz="2" w:space="0" w:color="auto"/>
                            <w:left w:val="single" w:sz="2" w:space="0" w:color="auto"/>
                            <w:bottom w:val="single" w:sz="6" w:space="0" w:color="auto"/>
                            <w:right w:val="single" w:sz="2" w:space="0" w:color="auto"/>
                          </w:divBdr>
                          <w:divsChild>
                            <w:div w:id="401876351">
                              <w:marLeft w:val="0"/>
                              <w:marRight w:val="0"/>
                              <w:marTop w:val="100"/>
                              <w:marBottom w:val="100"/>
                              <w:divBdr>
                                <w:top w:val="single" w:sz="2" w:space="0" w:color="D9D9E3"/>
                                <w:left w:val="single" w:sz="2" w:space="0" w:color="D9D9E3"/>
                                <w:bottom w:val="single" w:sz="2" w:space="0" w:color="D9D9E3"/>
                                <w:right w:val="single" w:sz="2" w:space="0" w:color="D9D9E3"/>
                              </w:divBdr>
                              <w:divsChild>
                                <w:div w:id="779031974">
                                  <w:marLeft w:val="0"/>
                                  <w:marRight w:val="0"/>
                                  <w:marTop w:val="0"/>
                                  <w:marBottom w:val="0"/>
                                  <w:divBdr>
                                    <w:top w:val="single" w:sz="2" w:space="0" w:color="D9D9E3"/>
                                    <w:left w:val="single" w:sz="2" w:space="0" w:color="D9D9E3"/>
                                    <w:bottom w:val="single" w:sz="2" w:space="0" w:color="D9D9E3"/>
                                    <w:right w:val="single" w:sz="2" w:space="0" w:color="D9D9E3"/>
                                  </w:divBdr>
                                  <w:divsChild>
                                    <w:div w:id="512960302">
                                      <w:marLeft w:val="0"/>
                                      <w:marRight w:val="0"/>
                                      <w:marTop w:val="0"/>
                                      <w:marBottom w:val="0"/>
                                      <w:divBdr>
                                        <w:top w:val="single" w:sz="2" w:space="0" w:color="D9D9E3"/>
                                        <w:left w:val="single" w:sz="2" w:space="0" w:color="D9D9E3"/>
                                        <w:bottom w:val="single" w:sz="2" w:space="0" w:color="D9D9E3"/>
                                        <w:right w:val="single" w:sz="2" w:space="0" w:color="D9D9E3"/>
                                      </w:divBdr>
                                      <w:divsChild>
                                        <w:div w:id="867110904">
                                          <w:marLeft w:val="0"/>
                                          <w:marRight w:val="0"/>
                                          <w:marTop w:val="0"/>
                                          <w:marBottom w:val="0"/>
                                          <w:divBdr>
                                            <w:top w:val="single" w:sz="2" w:space="0" w:color="D9D9E3"/>
                                            <w:left w:val="single" w:sz="2" w:space="0" w:color="D9D9E3"/>
                                            <w:bottom w:val="single" w:sz="2" w:space="0" w:color="D9D9E3"/>
                                            <w:right w:val="single" w:sz="2" w:space="0" w:color="D9D9E3"/>
                                          </w:divBdr>
                                          <w:divsChild>
                                            <w:div w:id="11636640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18669320">
          <w:marLeft w:val="0"/>
          <w:marRight w:val="0"/>
          <w:marTop w:val="0"/>
          <w:marBottom w:val="0"/>
          <w:divBdr>
            <w:top w:val="single" w:sz="6" w:space="0" w:color="auto"/>
            <w:left w:val="single" w:sz="2" w:space="0" w:color="auto"/>
            <w:bottom w:val="single" w:sz="2" w:space="0" w:color="auto"/>
            <w:right w:val="single" w:sz="2" w:space="0" w:color="auto"/>
          </w:divBdr>
          <w:divsChild>
            <w:div w:id="1562865293">
              <w:marLeft w:val="0"/>
              <w:marRight w:val="0"/>
              <w:marTop w:val="0"/>
              <w:marBottom w:val="0"/>
              <w:divBdr>
                <w:top w:val="single" w:sz="2" w:space="0" w:color="D9D9E3"/>
                <w:left w:val="single" w:sz="2" w:space="0" w:color="D9D9E3"/>
                <w:bottom w:val="single" w:sz="2" w:space="0" w:color="D9D9E3"/>
                <w:right w:val="single" w:sz="2" w:space="0" w:color="D9D9E3"/>
              </w:divBdr>
              <w:divsChild>
                <w:div w:id="579755591">
                  <w:marLeft w:val="0"/>
                  <w:marRight w:val="0"/>
                  <w:marTop w:val="0"/>
                  <w:marBottom w:val="0"/>
                  <w:divBdr>
                    <w:top w:val="single" w:sz="2" w:space="0" w:color="D9D9E3"/>
                    <w:left w:val="single" w:sz="2" w:space="0" w:color="D9D9E3"/>
                    <w:bottom w:val="single" w:sz="2" w:space="0" w:color="D9D9E3"/>
                    <w:right w:val="single" w:sz="2" w:space="0" w:color="D9D9E3"/>
                  </w:divBdr>
                  <w:divsChild>
                    <w:div w:id="1274823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66214157">
      <w:bodyDiv w:val="1"/>
      <w:marLeft w:val="0"/>
      <w:marRight w:val="0"/>
      <w:marTop w:val="0"/>
      <w:marBottom w:val="0"/>
      <w:divBdr>
        <w:top w:val="none" w:sz="0" w:space="0" w:color="auto"/>
        <w:left w:val="none" w:sz="0" w:space="0" w:color="auto"/>
        <w:bottom w:val="none" w:sz="0" w:space="0" w:color="auto"/>
        <w:right w:val="none" w:sz="0" w:space="0" w:color="auto"/>
      </w:divBdr>
    </w:div>
    <w:div w:id="1008287936">
      <w:bodyDiv w:val="1"/>
      <w:marLeft w:val="0"/>
      <w:marRight w:val="0"/>
      <w:marTop w:val="0"/>
      <w:marBottom w:val="0"/>
      <w:divBdr>
        <w:top w:val="none" w:sz="0" w:space="0" w:color="auto"/>
        <w:left w:val="none" w:sz="0" w:space="0" w:color="auto"/>
        <w:bottom w:val="none" w:sz="0" w:space="0" w:color="auto"/>
        <w:right w:val="none" w:sz="0" w:space="0" w:color="auto"/>
      </w:divBdr>
    </w:div>
    <w:div w:id="1019701584">
      <w:bodyDiv w:val="1"/>
      <w:marLeft w:val="0"/>
      <w:marRight w:val="0"/>
      <w:marTop w:val="0"/>
      <w:marBottom w:val="0"/>
      <w:divBdr>
        <w:top w:val="none" w:sz="0" w:space="0" w:color="auto"/>
        <w:left w:val="none" w:sz="0" w:space="0" w:color="auto"/>
        <w:bottom w:val="none" w:sz="0" w:space="0" w:color="auto"/>
        <w:right w:val="none" w:sz="0" w:space="0" w:color="auto"/>
      </w:divBdr>
    </w:div>
    <w:div w:id="1058240961">
      <w:bodyDiv w:val="1"/>
      <w:marLeft w:val="0"/>
      <w:marRight w:val="0"/>
      <w:marTop w:val="0"/>
      <w:marBottom w:val="0"/>
      <w:divBdr>
        <w:top w:val="none" w:sz="0" w:space="0" w:color="auto"/>
        <w:left w:val="none" w:sz="0" w:space="0" w:color="auto"/>
        <w:bottom w:val="none" w:sz="0" w:space="0" w:color="auto"/>
        <w:right w:val="none" w:sz="0" w:space="0" w:color="auto"/>
      </w:divBdr>
    </w:div>
    <w:div w:id="1169826584">
      <w:bodyDiv w:val="1"/>
      <w:marLeft w:val="0"/>
      <w:marRight w:val="0"/>
      <w:marTop w:val="0"/>
      <w:marBottom w:val="0"/>
      <w:divBdr>
        <w:top w:val="none" w:sz="0" w:space="0" w:color="auto"/>
        <w:left w:val="none" w:sz="0" w:space="0" w:color="auto"/>
        <w:bottom w:val="none" w:sz="0" w:space="0" w:color="auto"/>
        <w:right w:val="none" w:sz="0" w:space="0" w:color="auto"/>
      </w:divBdr>
    </w:div>
    <w:div w:id="1240019105">
      <w:bodyDiv w:val="1"/>
      <w:marLeft w:val="0"/>
      <w:marRight w:val="0"/>
      <w:marTop w:val="0"/>
      <w:marBottom w:val="0"/>
      <w:divBdr>
        <w:top w:val="none" w:sz="0" w:space="0" w:color="auto"/>
        <w:left w:val="none" w:sz="0" w:space="0" w:color="auto"/>
        <w:bottom w:val="none" w:sz="0" w:space="0" w:color="auto"/>
        <w:right w:val="none" w:sz="0" w:space="0" w:color="auto"/>
      </w:divBdr>
    </w:div>
    <w:div w:id="1254438137">
      <w:bodyDiv w:val="1"/>
      <w:marLeft w:val="0"/>
      <w:marRight w:val="0"/>
      <w:marTop w:val="0"/>
      <w:marBottom w:val="0"/>
      <w:divBdr>
        <w:top w:val="none" w:sz="0" w:space="0" w:color="auto"/>
        <w:left w:val="none" w:sz="0" w:space="0" w:color="auto"/>
        <w:bottom w:val="none" w:sz="0" w:space="0" w:color="auto"/>
        <w:right w:val="none" w:sz="0" w:space="0" w:color="auto"/>
      </w:divBdr>
    </w:div>
    <w:div w:id="1259143536">
      <w:bodyDiv w:val="1"/>
      <w:marLeft w:val="0"/>
      <w:marRight w:val="0"/>
      <w:marTop w:val="0"/>
      <w:marBottom w:val="0"/>
      <w:divBdr>
        <w:top w:val="none" w:sz="0" w:space="0" w:color="auto"/>
        <w:left w:val="none" w:sz="0" w:space="0" w:color="auto"/>
        <w:bottom w:val="none" w:sz="0" w:space="0" w:color="auto"/>
        <w:right w:val="none" w:sz="0" w:space="0" w:color="auto"/>
      </w:divBdr>
      <w:divsChild>
        <w:div w:id="1808165283">
          <w:marLeft w:val="0"/>
          <w:marRight w:val="0"/>
          <w:marTop w:val="0"/>
          <w:marBottom w:val="0"/>
          <w:divBdr>
            <w:top w:val="single" w:sz="2" w:space="0" w:color="D9D9E3"/>
            <w:left w:val="single" w:sz="2" w:space="0" w:color="D9D9E3"/>
            <w:bottom w:val="single" w:sz="2" w:space="0" w:color="D9D9E3"/>
            <w:right w:val="single" w:sz="2" w:space="0" w:color="D9D9E3"/>
          </w:divBdr>
          <w:divsChild>
            <w:div w:id="1601913970">
              <w:marLeft w:val="0"/>
              <w:marRight w:val="0"/>
              <w:marTop w:val="0"/>
              <w:marBottom w:val="0"/>
              <w:divBdr>
                <w:top w:val="single" w:sz="2" w:space="0" w:color="D9D9E3"/>
                <w:left w:val="single" w:sz="2" w:space="0" w:color="D9D9E3"/>
                <w:bottom w:val="single" w:sz="2" w:space="0" w:color="D9D9E3"/>
                <w:right w:val="single" w:sz="2" w:space="0" w:color="D9D9E3"/>
              </w:divBdr>
              <w:divsChild>
                <w:div w:id="1372412800">
                  <w:marLeft w:val="0"/>
                  <w:marRight w:val="0"/>
                  <w:marTop w:val="0"/>
                  <w:marBottom w:val="0"/>
                  <w:divBdr>
                    <w:top w:val="single" w:sz="2" w:space="0" w:color="D9D9E3"/>
                    <w:left w:val="single" w:sz="2" w:space="0" w:color="D9D9E3"/>
                    <w:bottom w:val="single" w:sz="2" w:space="0" w:color="D9D9E3"/>
                    <w:right w:val="single" w:sz="2" w:space="0" w:color="D9D9E3"/>
                  </w:divBdr>
                  <w:divsChild>
                    <w:div w:id="507719048">
                      <w:marLeft w:val="0"/>
                      <w:marRight w:val="0"/>
                      <w:marTop w:val="0"/>
                      <w:marBottom w:val="0"/>
                      <w:divBdr>
                        <w:top w:val="single" w:sz="2" w:space="0" w:color="D9D9E3"/>
                        <w:left w:val="single" w:sz="2" w:space="0" w:color="D9D9E3"/>
                        <w:bottom w:val="single" w:sz="2" w:space="0" w:color="D9D9E3"/>
                        <w:right w:val="single" w:sz="2" w:space="0" w:color="D9D9E3"/>
                      </w:divBdr>
                      <w:divsChild>
                        <w:div w:id="1575427695">
                          <w:marLeft w:val="0"/>
                          <w:marRight w:val="0"/>
                          <w:marTop w:val="0"/>
                          <w:marBottom w:val="0"/>
                          <w:divBdr>
                            <w:top w:val="single" w:sz="2" w:space="0" w:color="auto"/>
                            <w:left w:val="single" w:sz="2" w:space="0" w:color="auto"/>
                            <w:bottom w:val="single" w:sz="6" w:space="0" w:color="auto"/>
                            <w:right w:val="single" w:sz="2" w:space="0" w:color="auto"/>
                          </w:divBdr>
                          <w:divsChild>
                            <w:div w:id="814881182">
                              <w:marLeft w:val="0"/>
                              <w:marRight w:val="0"/>
                              <w:marTop w:val="100"/>
                              <w:marBottom w:val="100"/>
                              <w:divBdr>
                                <w:top w:val="single" w:sz="2" w:space="0" w:color="D9D9E3"/>
                                <w:left w:val="single" w:sz="2" w:space="0" w:color="D9D9E3"/>
                                <w:bottom w:val="single" w:sz="2" w:space="0" w:color="D9D9E3"/>
                                <w:right w:val="single" w:sz="2" w:space="0" w:color="D9D9E3"/>
                              </w:divBdr>
                              <w:divsChild>
                                <w:div w:id="1545678796">
                                  <w:marLeft w:val="0"/>
                                  <w:marRight w:val="0"/>
                                  <w:marTop w:val="0"/>
                                  <w:marBottom w:val="0"/>
                                  <w:divBdr>
                                    <w:top w:val="single" w:sz="2" w:space="0" w:color="D9D9E3"/>
                                    <w:left w:val="single" w:sz="2" w:space="0" w:color="D9D9E3"/>
                                    <w:bottom w:val="single" w:sz="2" w:space="0" w:color="D9D9E3"/>
                                    <w:right w:val="single" w:sz="2" w:space="0" w:color="D9D9E3"/>
                                  </w:divBdr>
                                  <w:divsChild>
                                    <w:div w:id="1600529690">
                                      <w:marLeft w:val="0"/>
                                      <w:marRight w:val="0"/>
                                      <w:marTop w:val="0"/>
                                      <w:marBottom w:val="0"/>
                                      <w:divBdr>
                                        <w:top w:val="single" w:sz="2" w:space="0" w:color="D9D9E3"/>
                                        <w:left w:val="single" w:sz="2" w:space="0" w:color="D9D9E3"/>
                                        <w:bottom w:val="single" w:sz="2" w:space="0" w:color="D9D9E3"/>
                                        <w:right w:val="single" w:sz="2" w:space="0" w:color="D9D9E3"/>
                                      </w:divBdr>
                                      <w:divsChild>
                                        <w:div w:id="2055425686">
                                          <w:marLeft w:val="0"/>
                                          <w:marRight w:val="0"/>
                                          <w:marTop w:val="0"/>
                                          <w:marBottom w:val="0"/>
                                          <w:divBdr>
                                            <w:top w:val="single" w:sz="2" w:space="0" w:color="D9D9E3"/>
                                            <w:left w:val="single" w:sz="2" w:space="0" w:color="D9D9E3"/>
                                            <w:bottom w:val="single" w:sz="2" w:space="0" w:color="D9D9E3"/>
                                            <w:right w:val="single" w:sz="2" w:space="0" w:color="D9D9E3"/>
                                          </w:divBdr>
                                          <w:divsChild>
                                            <w:div w:id="2738256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70747531">
          <w:marLeft w:val="0"/>
          <w:marRight w:val="0"/>
          <w:marTop w:val="0"/>
          <w:marBottom w:val="0"/>
          <w:divBdr>
            <w:top w:val="single" w:sz="6" w:space="0" w:color="auto"/>
            <w:left w:val="single" w:sz="2" w:space="0" w:color="auto"/>
            <w:bottom w:val="single" w:sz="2" w:space="0" w:color="auto"/>
            <w:right w:val="single" w:sz="2" w:space="0" w:color="auto"/>
          </w:divBdr>
          <w:divsChild>
            <w:div w:id="1319728853">
              <w:marLeft w:val="0"/>
              <w:marRight w:val="0"/>
              <w:marTop w:val="0"/>
              <w:marBottom w:val="0"/>
              <w:divBdr>
                <w:top w:val="single" w:sz="2" w:space="0" w:color="D9D9E3"/>
                <w:left w:val="single" w:sz="2" w:space="0" w:color="D9D9E3"/>
                <w:bottom w:val="single" w:sz="2" w:space="0" w:color="D9D9E3"/>
                <w:right w:val="single" w:sz="2" w:space="0" w:color="D9D9E3"/>
              </w:divBdr>
              <w:divsChild>
                <w:div w:id="1634943610">
                  <w:marLeft w:val="0"/>
                  <w:marRight w:val="0"/>
                  <w:marTop w:val="0"/>
                  <w:marBottom w:val="0"/>
                  <w:divBdr>
                    <w:top w:val="single" w:sz="2" w:space="0" w:color="D9D9E3"/>
                    <w:left w:val="single" w:sz="2" w:space="0" w:color="D9D9E3"/>
                    <w:bottom w:val="single" w:sz="2" w:space="0" w:color="D9D9E3"/>
                    <w:right w:val="single" w:sz="2" w:space="0" w:color="D9D9E3"/>
                  </w:divBdr>
                  <w:divsChild>
                    <w:div w:id="7476534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89898892">
      <w:bodyDiv w:val="1"/>
      <w:marLeft w:val="0"/>
      <w:marRight w:val="0"/>
      <w:marTop w:val="0"/>
      <w:marBottom w:val="0"/>
      <w:divBdr>
        <w:top w:val="none" w:sz="0" w:space="0" w:color="auto"/>
        <w:left w:val="none" w:sz="0" w:space="0" w:color="auto"/>
        <w:bottom w:val="none" w:sz="0" w:space="0" w:color="auto"/>
        <w:right w:val="none" w:sz="0" w:space="0" w:color="auto"/>
      </w:divBdr>
    </w:div>
    <w:div w:id="1322663866">
      <w:bodyDiv w:val="1"/>
      <w:marLeft w:val="0"/>
      <w:marRight w:val="0"/>
      <w:marTop w:val="0"/>
      <w:marBottom w:val="0"/>
      <w:divBdr>
        <w:top w:val="none" w:sz="0" w:space="0" w:color="auto"/>
        <w:left w:val="none" w:sz="0" w:space="0" w:color="auto"/>
        <w:bottom w:val="none" w:sz="0" w:space="0" w:color="auto"/>
        <w:right w:val="none" w:sz="0" w:space="0" w:color="auto"/>
      </w:divBdr>
    </w:div>
    <w:div w:id="1340620835">
      <w:bodyDiv w:val="1"/>
      <w:marLeft w:val="0"/>
      <w:marRight w:val="0"/>
      <w:marTop w:val="0"/>
      <w:marBottom w:val="0"/>
      <w:divBdr>
        <w:top w:val="none" w:sz="0" w:space="0" w:color="auto"/>
        <w:left w:val="none" w:sz="0" w:space="0" w:color="auto"/>
        <w:bottom w:val="none" w:sz="0" w:space="0" w:color="auto"/>
        <w:right w:val="none" w:sz="0" w:space="0" w:color="auto"/>
      </w:divBdr>
    </w:div>
    <w:div w:id="1429231998">
      <w:bodyDiv w:val="1"/>
      <w:marLeft w:val="0"/>
      <w:marRight w:val="0"/>
      <w:marTop w:val="0"/>
      <w:marBottom w:val="0"/>
      <w:divBdr>
        <w:top w:val="none" w:sz="0" w:space="0" w:color="auto"/>
        <w:left w:val="none" w:sz="0" w:space="0" w:color="auto"/>
        <w:bottom w:val="none" w:sz="0" w:space="0" w:color="auto"/>
        <w:right w:val="none" w:sz="0" w:space="0" w:color="auto"/>
      </w:divBdr>
    </w:div>
    <w:div w:id="1436444175">
      <w:bodyDiv w:val="1"/>
      <w:marLeft w:val="0"/>
      <w:marRight w:val="0"/>
      <w:marTop w:val="0"/>
      <w:marBottom w:val="0"/>
      <w:divBdr>
        <w:top w:val="none" w:sz="0" w:space="0" w:color="auto"/>
        <w:left w:val="none" w:sz="0" w:space="0" w:color="auto"/>
        <w:bottom w:val="none" w:sz="0" w:space="0" w:color="auto"/>
        <w:right w:val="none" w:sz="0" w:space="0" w:color="auto"/>
      </w:divBdr>
    </w:div>
    <w:div w:id="1462111735">
      <w:bodyDiv w:val="1"/>
      <w:marLeft w:val="0"/>
      <w:marRight w:val="0"/>
      <w:marTop w:val="0"/>
      <w:marBottom w:val="0"/>
      <w:divBdr>
        <w:top w:val="none" w:sz="0" w:space="0" w:color="auto"/>
        <w:left w:val="none" w:sz="0" w:space="0" w:color="auto"/>
        <w:bottom w:val="none" w:sz="0" w:space="0" w:color="auto"/>
        <w:right w:val="none" w:sz="0" w:space="0" w:color="auto"/>
      </w:divBdr>
    </w:div>
    <w:div w:id="1509951648">
      <w:bodyDiv w:val="1"/>
      <w:marLeft w:val="0"/>
      <w:marRight w:val="0"/>
      <w:marTop w:val="0"/>
      <w:marBottom w:val="0"/>
      <w:divBdr>
        <w:top w:val="none" w:sz="0" w:space="0" w:color="auto"/>
        <w:left w:val="none" w:sz="0" w:space="0" w:color="auto"/>
        <w:bottom w:val="none" w:sz="0" w:space="0" w:color="auto"/>
        <w:right w:val="none" w:sz="0" w:space="0" w:color="auto"/>
      </w:divBdr>
    </w:div>
    <w:div w:id="1534414370">
      <w:bodyDiv w:val="1"/>
      <w:marLeft w:val="0"/>
      <w:marRight w:val="0"/>
      <w:marTop w:val="0"/>
      <w:marBottom w:val="0"/>
      <w:divBdr>
        <w:top w:val="none" w:sz="0" w:space="0" w:color="auto"/>
        <w:left w:val="none" w:sz="0" w:space="0" w:color="auto"/>
        <w:bottom w:val="none" w:sz="0" w:space="0" w:color="auto"/>
        <w:right w:val="none" w:sz="0" w:space="0" w:color="auto"/>
      </w:divBdr>
    </w:div>
    <w:div w:id="1549104421">
      <w:bodyDiv w:val="1"/>
      <w:marLeft w:val="0"/>
      <w:marRight w:val="0"/>
      <w:marTop w:val="0"/>
      <w:marBottom w:val="0"/>
      <w:divBdr>
        <w:top w:val="none" w:sz="0" w:space="0" w:color="auto"/>
        <w:left w:val="none" w:sz="0" w:space="0" w:color="auto"/>
        <w:bottom w:val="none" w:sz="0" w:space="0" w:color="auto"/>
        <w:right w:val="none" w:sz="0" w:space="0" w:color="auto"/>
      </w:divBdr>
    </w:div>
    <w:div w:id="1597833913">
      <w:bodyDiv w:val="1"/>
      <w:marLeft w:val="0"/>
      <w:marRight w:val="0"/>
      <w:marTop w:val="0"/>
      <w:marBottom w:val="0"/>
      <w:divBdr>
        <w:top w:val="none" w:sz="0" w:space="0" w:color="auto"/>
        <w:left w:val="none" w:sz="0" w:space="0" w:color="auto"/>
        <w:bottom w:val="none" w:sz="0" w:space="0" w:color="auto"/>
        <w:right w:val="none" w:sz="0" w:space="0" w:color="auto"/>
      </w:divBdr>
    </w:div>
    <w:div w:id="1614240240">
      <w:bodyDiv w:val="1"/>
      <w:marLeft w:val="0"/>
      <w:marRight w:val="0"/>
      <w:marTop w:val="0"/>
      <w:marBottom w:val="0"/>
      <w:divBdr>
        <w:top w:val="none" w:sz="0" w:space="0" w:color="auto"/>
        <w:left w:val="none" w:sz="0" w:space="0" w:color="auto"/>
        <w:bottom w:val="none" w:sz="0" w:space="0" w:color="auto"/>
        <w:right w:val="none" w:sz="0" w:space="0" w:color="auto"/>
      </w:divBdr>
    </w:div>
    <w:div w:id="1671129743">
      <w:bodyDiv w:val="1"/>
      <w:marLeft w:val="0"/>
      <w:marRight w:val="0"/>
      <w:marTop w:val="0"/>
      <w:marBottom w:val="0"/>
      <w:divBdr>
        <w:top w:val="none" w:sz="0" w:space="0" w:color="auto"/>
        <w:left w:val="none" w:sz="0" w:space="0" w:color="auto"/>
        <w:bottom w:val="none" w:sz="0" w:space="0" w:color="auto"/>
        <w:right w:val="none" w:sz="0" w:space="0" w:color="auto"/>
      </w:divBdr>
    </w:div>
    <w:div w:id="1710640196">
      <w:bodyDiv w:val="1"/>
      <w:marLeft w:val="0"/>
      <w:marRight w:val="0"/>
      <w:marTop w:val="0"/>
      <w:marBottom w:val="0"/>
      <w:divBdr>
        <w:top w:val="none" w:sz="0" w:space="0" w:color="auto"/>
        <w:left w:val="none" w:sz="0" w:space="0" w:color="auto"/>
        <w:bottom w:val="none" w:sz="0" w:space="0" w:color="auto"/>
        <w:right w:val="none" w:sz="0" w:space="0" w:color="auto"/>
      </w:divBdr>
    </w:div>
    <w:div w:id="1714042602">
      <w:bodyDiv w:val="1"/>
      <w:marLeft w:val="0"/>
      <w:marRight w:val="0"/>
      <w:marTop w:val="0"/>
      <w:marBottom w:val="0"/>
      <w:divBdr>
        <w:top w:val="none" w:sz="0" w:space="0" w:color="auto"/>
        <w:left w:val="none" w:sz="0" w:space="0" w:color="auto"/>
        <w:bottom w:val="none" w:sz="0" w:space="0" w:color="auto"/>
        <w:right w:val="none" w:sz="0" w:space="0" w:color="auto"/>
      </w:divBdr>
    </w:div>
    <w:div w:id="1734694299">
      <w:bodyDiv w:val="1"/>
      <w:marLeft w:val="0"/>
      <w:marRight w:val="0"/>
      <w:marTop w:val="0"/>
      <w:marBottom w:val="0"/>
      <w:divBdr>
        <w:top w:val="none" w:sz="0" w:space="0" w:color="auto"/>
        <w:left w:val="none" w:sz="0" w:space="0" w:color="auto"/>
        <w:bottom w:val="none" w:sz="0" w:space="0" w:color="auto"/>
        <w:right w:val="none" w:sz="0" w:space="0" w:color="auto"/>
      </w:divBdr>
    </w:div>
    <w:div w:id="1871721815">
      <w:bodyDiv w:val="1"/>
      <w:marLeft w:val="0"/>
      <w:marRight w:val="0"/>
      <w:marTop w:val="0"/>
      <w:marBottom w:val="0"/>
      <w:divBdr>
        <w:top w:val="none" w:sz="0" w:space="0" w:color="auto"/>
        <w:left w:val="none" w:sz="0" w:space="0" w:color="auto"/>
        <w:bottom w:val="none" w:sz="0" w:space="0" w:color="auto"/>
        <w:right w:val="none" w:sz="0" w:space="0" w:color="auto"/>
      </w:divBdr>
    </w:div>
    <w:div w:id="1873807434">
      <w:bodyDiv w:val="1"/>
      <w:marLeft w:val="0"/>
      <w:marRight w:val="0"/>
      <w:marTop w:val="0"/>
      <w:marBottom w:val="0"/>
      <w:divBdr>
        <w:top w:val="none" w:sz="0" w:space="0" w:color="auto"/>
        <w:left w:val="none" w:sz="0" w:space="0" w:color="auto"/>
        <w:bottom w:val="none" w:sz="0" w:space="0" w:color="auto"/>
        <w:right w:val="none" w:sz="0" w:space="0" w:color="auto"/>
      </w:divBdr>
    </w:div>
    <w:div w:id="1900898954">
      <w:bodyDiv w:val="1"/>
      <w:marLeft w:val="0"/>
      <w:marRight w:val="0"/>
      <w:marTop w:val="0"/>
      <w:marBottom w:val="0"/>
      <w:divBdr>
        <w:top w:val="none" w:sz="0" w:space="0" w:color="auto"/>
        <w:left w:val="none" w:sz="0" w:space="0" w:color="auto"/>
        <w:bottom w:val="none" w:sz="0" w:space="0" w:color="auto"/>
        <w:right w:val="none" w:sz="0" w:space="0" w:color="auto"/>
      </w:divBdr>
    </w:div>
    <w:div w:id="1979649677">
      <w:bodyDiv w:val="1"/>
      <w:marLeft w:val="0"/>
      <w:marRight w:val="0"/>
      <w:marTop w:val="0"/>
      <w:marBottom w:val="0"/>
      <w:divBdr>
        <w:top w:val="none" w:sz="0" w:space="0" w:color="auto"/>
        <w:left w:val="none" w:sz="0" w:space="0" w:color="auto"/>
        <w:bottom w:val="none" w:sz="0" w:space="0" w:color="auto"/>
        <w:right w:val="none" w:sz="0" w:space="0" w:color="auto"/>
      </w:divBdr>
    </w:div>
    <w:div w:id="2006935321">
      <w:bodyDiv w:val="1"/>
      <w:marLeft w:val="0"/>
      <w:marRight w:val="0"/>
      <w:marTop w:val="0"/>
      <w:marBottom w:val="0"/>
      <w:divBdr>
        <w:top w:val="none" w:sz="0" w:space="0" w:color="auto"/>
        <w:left w:val="none" w:sz="0" w:space="0" w:color="auto"/>
        <w:bottom w:val="none" w:sz="0" w:space="0" w:color="auto"/>
        <w:right w:val="none" w:sz="0" w:space="0" w:color="auto"/>
      </w:divBdr>
    </w:div>
    <w:div w:id="2040667553">
      <w:bodyDiv w:val="1"/>
      <w:marLeft w:val="0"/>
      <w:marRight w:val="0"/>
      <w:marTop w:val="0"/>
      <w:marBottom w:val="0"/>
      <w:divBdr>
        <w:top w:val="none" w:sz="0" w:space="0" w:color="auto"/>
        <w:left w:val="none" w:sz="0" w:space="0" w:color="auto"/>
        <w:bottom w:val="none" w:sz="0" w:space="0" w:color="auto"/>
        <w:right w:val="none" w:sz="0" w:space="0" w:color="auto"/>
      </w:divBdr>
    </w:div>
    <w:div w:id="2066295271">
      <w:bodyDiv w:val="1"/>
      <w:marLeft w:val="0"/>
      <w:marRight w:val="0"/>
      <w:marTop w:val="0"/>
      <w:marBottom w:val="0"/>
      <w:divBdr>
        <w:top w:val="none" w:sz="0" w:space="0" w:color="auto"/>
        <w:left w:val="none" w:sz="0" w:space="0" w:color="auto"/>
        <w:bottom w:val="none" w:sz="0" w:space="0" w:color="auto"/>
        <w:right w:val="none" w:sz="0" w:space="0" w:color="auto"/>
      </w:divBdr>
    </w:div>
    <w:div w:id="2118524529">
      <w:bodyDiv w:val="1"/>
      <w:marLeft w:val="0"/>
      <w:marRight w:val="0"/>
      <w:marTop w:val="0"/>
      <w:marBottom w:val="0"/>
      <w:divBdr>
        <w:top w:val="none" w:sz="0" w:space="0" w:color="auto"/>
        <w:left w:val="none" w:sz="0" w:space="0" w:color="auto"/>
        <w:bottom w:val="none" w:sz="0" w:space="0" w:color="auto"/>
        <w:right w:val="none" w:sz="0" w:space="0" w:color="auto"/>
      </w:divBdr>
    </w:div>
    <w:div w:id="2134595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ee.kobo.iom.int%2Fx%2Ffs3T7f0E&amp;data=05%7C02%7Cmuhammadkhan%40iom.int%7Cf61ce5118b0142c4c9cb08dc7e161f83%7C1588262d23fb43b4bd6ebce49c8e6186%7C1%7C0%7C638523881228726733%7CUnknown%7CTWFpbGZsb3d8eyJWIjoiMC4wLjAwMDAiLCJQIjoiV2luMzIiLCJBTiI6Ik1haWwiLCJXVCI6Mn0%3D%7C0%7C%7C%7C&amp;sdata=uEduzKHKPCGEZoCmDdaDwsckJgxKLFknAQSk8vsv6DA%3D&amp;reserved=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0224F9-6349-E74F-A2C4-C8D71E4A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1570</Words>
  <Characters>8952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suizhar@iom.int</dc:creator>
  <cp:keywords/>
  <dc:description/>
  <cp:lastModifiedBy>IZHAR Sumera</cp:lastModifiedBy>
  <cp:revision>3</cp:revision>
  <dcterms:created xsi:type="dcterms:W3CDTF">2024-08-27T10:56:00Z</dcterms:created>
  <dcterms:modified xsi:type="dcterms:W3CDTF">2024-08-27T11:22:00Z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2023-05-04T08:46:03Z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ee349fd7-84df-458c-bb64-8f6e5fa91341</vt:lpwstr>
  </property>
  <property fmtid="{D5CDD505-2E9C-101B-9397-08002B2CF9AE}" pid="8" name="MSIP_Label_2059aa38-f392-4105-be92-628035578272_ContentBits">
    <vt:lpwstr>0</vt:lpwstr>
  </property>
</Properties>
</file>