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E105F" w14:textId="1D57424E" w:rsidR="007A7D93" w:rsidRDefault="007A7D93" w:rsidP="007A7D93">
      <w:pPr>
        <w:rPr>
          <w:b/>
          <w:bCs/>
        </w:rPr>
      </w:pPr>
      <w:r w:rsidRPr="007A7D93">
        <w:rPr>
          <w:b/>
          <w:bCs/>
          <w:noProof/>
        </w:rPr>
        <w:drawing>
          <wp:inline distT="0" distB="0" distL="0" distR="0" wp14:anchorId="21662523" wp14:editId="66AB8654">
            <wp:extent cx="1952625" cy="390525"/>
            <wp:effectExtent l="0" t="0" r="9525" b="9525"/>
            <wp:docPr id="4" name="Graphic 2">
              <a:extLst xmlns:a="http://schemas.openxmlformats.org/drawingml/2006/main">
                <a:ext uri="{FF2B5EF4-FFF2-40B4-BE49-F238E27FC236}">
                  <a16:creationId xmlns:a16="http://schemas.microsoft.com/office/drawing/2014/main" id="{0AD8D2B9-32D9-EC28-5FD5-3A6E372776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2">
                      <a:extLst>
                        <a:ext uri="{FF2B5EF4-FFF2-40B4-BE49-F238E27FC236}">
                          <a16:creationId xmlns:a16="http://schemas.microsoft.com/office/drawing/2014/main" id="{0AD8D2B9-32D9-EC28-5FD5-3A6E3727763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13" t="-9267" r="-1714" b="-8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D93">
        <w:rPr>
          <w:b/>
          <w:bCs/>
          <w:noProof/>
        </w:rPr>
        <w:drawing>
          <wp:inline distT="0" distB="0" distL="0" distR="0" wp14:anchorId="699C5E60" wp14:editId="2EDD6962">
            <wp:extent cx="1731030" cy="423742"/>
            <wp:effectExtent l="0" t="0" r="2540" b="0"/>
            <wp:docPr id="1030717854" name="Picture 1030717854" descr="A blue outline of a couple of peop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713CE1E-EC61-F9AD-9156-A51080A73A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717854" name="Picture 1030717854" descr="A blue outline of a couple of people&#10;&#10;Description automatically generated">
                      <a:extLst>
                        <a:ext uri="{FF2B5EF4-FFF2-40B4-BE49-F238E27FC236}">
                          <a16:creationId xmlns:a16="http://schemas.microsoft.com/office/drawing/2014/main" id="{6713CE1E-EC61-F9AD-9156-A51080A73AE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31030" cy="423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14:ligatures w14:val="standardContextual"/>
        </w:rPr>
        <w:t xml:space="preserve">                                  </w:t>
      </w:r>
      <w:r>
        <w:rPr>
          <w:noProof/>
          <w14:ligatures w14:val="standardContextual"/>
        </w:rPr>
        <w:drawing>
          <wp:inline distT="0" distB="0" distL="0" distR="0" wp14:anchorId="39482D98" wp14:editId="2109E023">
            <wp:extent cx="2066925" cy="304800"/>
            <wp:effectExtent l="0" t="0" r="9525" b="0"/>
            <wp:docPr id="493672829" name="Picture 493672829" descr="cidimage001.jpg@01D72095.CF32D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image001.jpg@01D72095.CF32D530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D0D0D" w14:textId="77777777" w:rsidR="007A7D93" w:rsidRDefault="007A7D93" w:rsidP="005B1381">
      <w:pPr>
        <w:jc w:val="center"/>
        <w:rPr>
          <w:b/>
          <w:bCs/>
        </w:rPr>
      </w:pPr>
    </w:p>
    <w:p w14:paraId="7B2FA133" w14:textId="77777777" w:rsidR="007A7D93" w:rsidRDefault="007A7D93" w:rsidP="005B1381">
      <w:pPr>
        <w:jc w:val="center"/>
        <w:rPr>
          <w:b/>
          <w:bCs/>
        </w:rPr>
      </w:pPr>
    </w:p>
    <w:p w14:paraId="4BF2BC15" w14:textId="6CEA7FA4" w:rsidR="00A55BFE" w:rsidRDefault="00A55BFE" w:rsidP="005B1381">
      <w:pPr>
        <w:jc w:val="center"/>
        <w:rPr>
          <w:b/>
          <w:bCs/>
        </w:rPr>
      </w:pPr>
      <w:r w:rsidRPr="00AD4AB1">
        <w:rPr>
          <w:b/>
          <w:bCs/>
        </w:rPr>
        <w:t xml:space="preserve">Minutes of </w:t>
      </w:r>
      <w:r w:rsidR="005B1381">
        <w:rPr>
          <w:b/>
          <w:bCs/>
        </w:rPr>
        <w:t>Meeting-</w:t>
      </w:r>
      <w:r w:rsidRPr="00AD4AB1">
        <w:rPr>
          <w:b/>
          <w:bCs/>
        </w:rPr>
        <w:t xml:space="preserve"> National Shelter </w:t>
      </w:r>
      <w:r w:rsidR="005B1381">
        <w:rPr>
          <w:b/>
          <w:bCs/>
        </w:rPr>
        <w:t xml:space="preserve">NFI </w:t>
      </w:r>
      <w:r w:rsidRPr="00AD4AB1">
        <w:rPr>
          <w:b/>
          <w:bCs/>
        </w:rPr>
        <w:t xml:space="preserve">Sector </w:t>
      </w:r>
      <w:r w:rsidR="005B1381">
        <w:rPr>
          <w:b/>
          <w:bCs/>
        </w:rPr>
        <w:t xml:space="preserve">Coordination </w:t>
      </w:r>
      <w:r w:rsidRPr="00AD4AB1">
        <w:rPr>
          <w:b/>
          <w:bCs/>
        </w:rPr>
        <w:t>Meeting</w:t>
      </w:r>
    </w:p>
    <w:p w14:paraId="19742113" w14:textId="77777777" w:rsidR="002938AE" w:rsidRPr="00D21295" w:rsidRDefault="002938AE" w:rsidP="00D212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86"/>
        <w:gridCol w:w="5583"/>
      </w:tblGrid>
      <w:tr w:rsidR="002938AE" w14:paraId="67179960" w14:textId="77777777" w:rsidTr="002938AE">
        <w:trPr>
          <w:trHeight w:val="298"/>
        </w:trPr>
        <w:tc>
          <w:tcPr>
            <w:tcW w:w="3986" w:type="dxa"/>
          </w:tcPr>
          <w:p w14:paraId="6EC50E07" w14:textId="75AEB6FC" w:rsidR="002938AE" w:rsidRDefault="002938AE" w:rsidP="00A55B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Meeting Venue </w:t>
            </w:r>
          </w:p>
        </w:tc>
        <w:tc>
          <w:tcPr>
            <w:tcW w:w="5583" w:type="dxa"/>
          </w:tcPr>
          <w:p w14:paraId="18B80800" w14:textId="48581C3A" w:rsidR="002938AE" w:rsidRDefault="002938AE" w:rsidP="00A55B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IOM -Office Islamabad </w:t>
            </w:r>
            <w:r w:rsidR="005B1381">
              <w:rPr>
                <w:b/>
                <w:bCs/>
              </w:rPr>
              <w:t xml:space="preserve">and online </w:t>
            </w:r>
          </w:p>
        </w:tc>
      </w:tr>
      <w:tr w:rsidR="002938AE" w14:paraId="4C4FCF4E" w14:textId="77777777" w:rsidTr="002938AE">
        <w:trPr>
          <w:trHeight w:val="298"/>
        </w:trPr>
        <w:tc>
          <w:tcPr>
            <w:tcW w:w="3986" w:type="dxa"/>
          </w:tcPr>
          <w:p w14:paraId="0F63EC9E" w14:textId="3DA44E0D" w:rsidR="002938AE" w:rsidRDefault="002938AE" w:rsidP="00A55B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Meeting Agenda </w:t>
            </w:r>
          </w:p>
        </w:tc>
        <w:tc>
          <w:tcPr>
            <w:tcW w:w="5583" w:type="dxa"/>
          </w:tcPr>
          <w:p w14:paraId="07791CBA" w14:textId="663D83F5" w:rsidR="002938AE" w:rsidRPr="00A0043E" w:rsidRDefault="00517FDE" w:rsidP="00A55BFE">
            <w:pPr>
              <w:rPr>
                <w:b/>
                <w:bCs/>
              </w:rPr>
            </w:pPr>
            <w:r>
              <w:rPr>
                <w:b/>
                <w:bCs/>
              </w:rPr>
              <w:t>National Shelter NFI CCCM Sector Meeting</w:t>
            </w:r>
          </w:p>
        </w:tc>
      </w:tr>
      <w:tr w:rsidR="002938AE" w14:paraId="63B98F40" w14:textId="77777777" w:rsidTr="002938AE">
        <w:trPr>
          <w:trHeight w:val="298"/>
        </w:trPr>
        <w:tc>
          <w:tcPr>
            <w:tcW w:w="3986" w:type="dxa"/>
          </w:tcPr>
          <w:p w14:paraId="283BD806" w14:textId="1C70F327" w:rsidR="002938AE" w:rsidRDefault="002938AE" w:rsidP="00A55B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Dated </w:t>
            </w:r>
          </w:p>
        </w:tc>
        <w:tc>
          <w:tcPr>
            <w:tcW w:w="5583" w:type="dxa"/>
          </w:tcPr>
          <w:p w14:paraId="1ADB2224" w14:textId="604BBC25" w:rsidR="002938AE" w:rsidRPr="00AD4AB1" w:rsidRDefault="001D2FA8" w:rsidP="00A55BFE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Pr="001D2FA8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July </w:t>
            </w:r>
            <w:r w:rsidR="001803C2">
              <w:rPr>
                <w:b/>
                <w:bCs/>
              </w:rPr>
              <w:t>2023</w:t>
            </w:r>
          </w:p>
        </w:tc>
      </w:tr>
      <w:tr w:rsidR="002938AE" w14:paraId="739152D5" w14:textId="77777777" w:rsidTr="002938AE">
        <w:trPr>
          <w:trHeight w:val="298"/>
        </w:trPr>
        <w:tc>
          <w:tcPr>
            <w:tcW w:w="3986" w:type="dxa"/>
          </w:tcPr>
          <w:p w14:paraId="2CD0C4F8" w14:textId="2D316C70" w:rsidR="002938AE" w:rsidRDefault="002938AE" w:rsidP="00A55B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Note taker </w:t>
            </w:r>
          </w:p>
        </w:tc>
        <w:tc>
          <w:tcPr>
            <w:tcW w:w="5583" w:type="dxa"/>
          </w:tcPr>
          <w:p w14:paraId="60212B91" w14:textId="0341282B" w:rsidR="002938AE" w:rsidRDefault="002938AE" w:rsidP="00A55B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Raheela Turi </w:t>
            </w:r>
          </w:p>
        </w:tc>
      </w:tr>
    </w:tbl>
    <w:p w14:paraId="1B5B1754" w14:textId="77777777" w:rsidR="00A55BFE" w:rsidRPr="00AD4AB1" w:rsidRDefault="00A55BFE" w:rsidP="00A55BFE">
      <w:pPr>
        <w:rPr>
          <w:b/>
          <w:bCs/>
        </w:rPr>
      </w:pPr>
      <w:r w:rsidRPr="00AD4AB1">
        <w:rPr>
          <w:b/>
          <w:bCs/>
        </w:rPr>
        <w:t>Proceedings</w:t>
      </w:r>
    </w:p>
    <w:p w14:paraId="109AA751" w14:textId="7D3F3E45" w:rsidR="00A55BFE" w:rsidRDefault="00A55BFE" w:rsidP="00A55BFE">
      <w:r>
        <w:t>The</w:t>
      </w:r>
      <w:r w:rsidR="007E4DFF">
        <w:t xml:space="preserve"> N</w:t>
      </w:r>
      <w:r w:rsidR="001803C2">
        <w:t>ational</w:t>
      </w:r>
      <w:r w:rsidR="007E4DFF">
        <w:t xml:space="preserve"> </w:t>
      </w:r>
      <w:r w:rsidR="00335DC1">
        <w:t xml:space="preserve">Shelter NFI </w:t>
      </w:r>
      <w:r w:rsidR="007E4DFF">
        <w:t xml:space="preserve">CCCM </w:t>
      </w:r>
      <w:r w:rsidR="00363A9A">
        <w:t>S</w:t>
      </w:r>
      <w:r w:rsidR="00335DC1">
        <w:t xml:space="preserve">ector </w:t>
      </w:r>
      <w:r w:rsidR="00363A9A">
        <w:t>M</w:t>
      </w:r>
      <w:r w:rsidR="00335DC1">
        <w:t xml:space="preserve">eeting </w:t>
      </w:r>
      <w:r>
        <w:t xml:space="preserve">was held </w:t>
      </w:r>
      <w:r w:rsidR="00C917EE">
        <w:t>on</w:t>
      </w:r>
      <w:r>
        <w:t xml:space="preserve"> </w:t>
      </w:r>
      <w:r w:rsidR="00C917EE">
        <w:t>13</w:t>
      </w:r>
      <w:r w:rsidR="00C917EE" w:rsidRPr="00C917EE">
        <w:rPr>
          <w:vertAlign w:val="superscript"/>
        </w:rPr>
        <w:t>th</w:t>
      </w:r>
      <w:r w:rsidR="00C917EE">
        <w:t xml:space="preserve"> </w:t>
      </w:r>
      <w:r w:rsidR="004A790F">
        <w:t xml:space="preserve">of July 2023 at </w:t>
      </w:r>
      <w:r w:rsidR="002938AE">
        <w:t>IOM Office</w:t>
      </w:r>
      <w:r w:rsidR="008F7163">
        <w:t xml:space="preserve"> in</w:t>
      </w:r>
      <w:r w:rsidR="002938AE">
        <w:t xml:space="preserve"> </w:t>
      </w:r>
      <w:r>
        <w:t xml:space="preserve">Islamabad. The meeting was </w:t>
      </w:r>
      <w:r w:rsidR="002938AE">
        <w:t>organized</w:t>
      </w:r>
      <w:r>
        <w:t xml:space="preserve"> on hybrid model by inviting </w:t>
      </w:r>
      <w:r w:rsidR="007661E0">
        <w:t>colleagues</w:t>
      </w:r>
      <w:r>
        <w:t xml:space="preserve"> online and in person. After the formal introduction from all</w:t>
      </w:r>
      <w:r w:rsidR="00335DC1">
        <w:t xml:space="preserve"> </w:t>
      </w:r>
      <w:r w:rsidR="00962D91">
        <w:t>the participants</w:t>
      </w:r>
      <w:r w:rsidR="00335DC1">
        <w:t xml:space="preserve"> who joined </w:t>
      </w:r>
      <w:r w:rsidR="009340B5">
        <w:t>online</w:t>
      </w:r>
      <w:r w:rsidR="005D62CC">
        <w:t xml:space="preserve"> and </w:t>
      </w:r>
      <w:r w:rsidR="00962D91">
        <w:t>in</w:t>
      </w:r>
      <w:r w:rsidR="005D62CC">
        <w:t xml:space="preserve"> </w:t>
      </w:r>
      <w:r w:rsidR="00962D91">
        <w:t>person</w:t>
      </w:r>
      <w:r w:rsidR="004C5A3F">
        <w:t>,</w:t>
      </w:r>
      <w:r>
        <w:t xml:space="preserve"> </w:t>
      </w:r>
      <w:r w:rsidR="003E272E">
        <w:t>Mr.</w:t>
      </w:r>
      <w:r>
        <w:t xml:space="preserve"> Abbas Khan </w:t>
      </w:r>
      <w:r w:rsidR="001F78CF">
        <w:t xml:space="preserve">shared </w:t>
      </w:r>
      <w:r w:rsidR="009340B5">
        <w:t xml:space="preserve">the agenda of the meeting. </w:t>
      </w:r>
      <w:r w:rsidR="007308A2">
        <w:t>The agenda</w:t>
      </w:r>
      <w:r w:rsidR="00381312">
        <w:t xml:space="preserve"> of the meeting was discussed at </w:t>
      </w:r>
      <w:r w:rsidR="007308A2">
        <w:t>length. Discussion</w:t>
      </w:r>
      <w:r w:rsidR="00AE18A6">
        <w:t xml:space="preserve"> and conclusion/</w:t>
      </w:r>
      <w:r w:rsidR="007308A2">
        <w:t>recommendation of</w:t>
      </w:r>
      <w:r w:rsidR="00AE18A6">
        <w:t xml:space="preserve"> the agenda</w:t>
      </w:r>
      <w:r w:rsidR="007308A2">
        <w:t xml:space="preserve"> is given below.</w:t>
      </w:r>
    </w:p>
    <w:p w14:paraId="44880215" w14:textId="77777777" w:rsidR="00A55BFE" w:rsidRDefault="00A55BFE"/>
    <w:tbl>
      <w:tblPr>
        <w:tblStyle w:val="TableGrid"/>
        <w:tblW w:w="10984" w:type="dxa"/>
        <w:tblLook w:val="04A0" w:firstRow="1" w:lastRow="0" w:firstColumn="1" w:lastColumn="0" w:noHBand="0" w:noVBand="1"/>
      </w:tblPr>
      <w:tblGrid>
        <w:gridCol w:w="2101"/>
        <w:gridCol w:w="4945"/>
        <w:gridCol w:w="3938"/>
      </w:tblGrid>
      <w:tr w:rsidR="00A55BFE" w14:paraId="1D98C1FC" w14:textId="77777777" w:rsidTr="005B7843">
        <w:trPr>
          <w:trHeight w:val="262"/>
        </w:trPr>
        <w:tc>
          <w:tcPr>
            <w:tcW w:w="2101" w:type="dxa"/>
          </w:tcPr>
          <w:p w14:paraId="33380C1D" w14:textId="6A912FC6" w:rsidR="00A55BFE" w:rsidRPr="00A55BFE" w:rsidRDefault="00A55BFE" w:rsidP="00A55BFE">
            <w:pPr>
              <w:rPr>
                <w:b/>
                <w:bCs/>
              </w:rPr>
            </w:pPr>
            <w:r w:rsidRPr="00A55BFE">
              <w:rPr>
                <w:b/>
                <w:bCs/>
              </w:rPr>
              <w:t>Agenda Point</w:t>
            </w:r>
          </w:p>
        </w:tc>
        <w:tc>
          <w:tcPr>
            <w:tcW w:w="4945" w:type="dxa"/>
          </w:tcPr>
          <w:p w14:paraId="08357068" w14:textId="725098F0" w:rsidR="00A55BFE" w:rsidRPr="00A55BFE" w:rsidRDefault="00815E1F" w:rsidP="00815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Discussion</w:t>
            </w:r>
          </w:p>
        </w:tc>
        <w:tc>
          <w:tcPr>
            <w:tcW w:w="3938" w:type="dxa"/>
          </w:tcPr>
          <w:p w14:paraId="0525FE48" w14:textId="6602118C" w:rsidR="00A55BFE" w:rsidRPr="00A55BFE" w:rsidRDefault="00A55BFE" w:rsidP="00A55BFE">
            <w:pPr>
              <w:rPr>
                <w:b/>
                <w:bCs/>
              </w:rPr>
            </w:pPr>
            <w:r w:rsidRPr="00A55BFE">
              <w:rPr>
                <w:b/>
                <w:bCs/>
              </w:rPr>
              <w:t>Action points</w:t>
            </w:r>
            <w:r w:rsidR="00E46F4A">
              <w:rPr>
                <w:b/>
                <w:bCs/>
              </w:rPr>
              <w:t xml:space="preserve">/Recommendations </w:t>
            </w:r>
          </w:p>
        </w:tc>
      </w:tr>
      <w:tr w:rsidR="00A55BFE" w14:paraId="7A1CEA86" w14:textId="77777777" w:rsidTr="005B7843">
        <w:trPr>
          <w:trHeight w:val="5676"/>
        </w:trPr>
        <w:tc>
          <w:tcPr>
            <w:tcW w:w="2101" w:type="dxa"/>
          </w:tcPr>
          <w:p w14:paraId="143331BF" w14:textId="77777777" w:rsidR="00A55BFE" w:rsidRDefault="00A55BFE" w:rsidP="00502738"/>
          <w:p w14:paraId="0258A636" w14:textId="55215547" w:rsidR="008F032B" w:rsidRDefault="008F032B" w:rsidP="00502738">
            <w:r>
              <w:t xml:space="preserve">Gap Analysis and Update on Sector Progress at </w:t>
            </w:r>
            <w:r w:rsidR="00F1288B">
              <w:t>National and</w:t>
            </w:r>
            <w:r w:rsidR="00814F24">
              <w:t xml:space="preserve"> Provincial levels.</w:t>
            </w:r>
          </w:p>
        </w:tc>
        <w:tc>
          <w:tcPr>
            <w:tcW w:w="4945" w:type="dxa"/>
          </w:tcPr>
          <w:p w14:paraId="109EA5C1" w14:textId="643BF371" w:rsidR="00335DC1" w:rsidRDefault="00815E1F" w:rsidP="00904F6C">
            <w:pPr>
              <w:pStyle w:val="ListParagraph"/>
              <w:numPr>
                <w:ilvl w:val="0"/>
                <w:numId w:val="17"/>
              </w:numPr>
            </w:pPr>
            <w:r>
              <w:t xml:space="preserve">Abbas </w:t>
            </w:r>
            <w:r w:rsidR="00CA074F">
              <w:t>shared the Gap Analysis</w:t>
            </w:r>
            <w:r w:rsidR="00676590">
              <w:t xml:space="preserve"> </w:t>
            </w:r>
            <w:r w:rsidR="00B74F4E">
              <w:t>data Sheet</w:t>
            </w:r>
            <w:r w:rsidR="00676590">
              <w:t xml:space="preserve"> with the participants</w:t>
            </w:r>
            <w:r w:rsidR="003D2C08">
              <w:t xml:space="preserve"> in which he mentioned that</w:t>
            </w:r>
            <w:r w:rsidR="005D3866">
              <w:t xml:space="preserve"> only 3</w:t>
            </w:r>
            <w:r w:rsidR="00354EFE">
              <w:t>% progress</w:t>
            </w:r>
            <w:r w:rsidR="00067B45">
              <w:t xml:space="preserve"> </w:t>
            </w:r>
            <w:r w:rsidR="00FA7D9D">
              <w:t>had</w:t>
            </w:r>
            <w:r w:rsidR="007055D2">
              <w:t xml:space="preserve"> been achieved </w:t>
            </w:r>
            <w:r>
              <w:t>since</w:t>
            </w:r>
            <w:r w:rsidR="007055D2">
              <w:t xml:space="preserve"> last </w:t>
            </w:r>
            <w:r w:rsidR="00096B56">
              <w:t>meeting</w:t>
            </w:r>
            <w:r>
              <w:t xml:space="preserve"> in June</w:t>
            </w:r>
            <w:r w:rsidR="00096B56">
              <w:t>. There was</w:t>
            </w:r>
            <w:r w:rsidR="00E01178">
              <w:t xml:space="preserve"> </w:t>
            </w:r>
            <w:r w:rsidR="00D85960">
              <w:t>47%</w:t>
            </w:r>
            <w:r w:rsidR="00096B56">
              <w:t xml:space="preserve"> </w:t>
            </w:r>
            <w:r w:rsidR="00C0266D">
              <w:t xml:space="preserve">progress in the last meeting </w:t>
            </w:r>
            <w:r w:rsidR="00D85960">
              <w:t xml:space="preserve">and now it is 50% in </w:t>
            </w:r>
            <w:r w:rsidR="0084560C">
              <w:t>term</w:t>
            </w:r>
            <w:r w:rsidR="00D85960">
              <w:t>s</w:t>
            </w:r>
            <w:r w:rsidR="0084560C">
              <w:t xml:space="preserve"> of </w:t>
            </w:r>
            <w:r w:rsidR="00E115D7">
              <w:t>Coverage on Emergency basis.</w:t>
            </w:r>
          </w:p>
          <w:p w14:paraId="7C3F9C55" w14:textId="324CF01C" w:rsidR="00E00EF3" w:rsidRDefault="00AB6ABE" w:rsidP="00904F6C">
            <w:pPr>
              <w:pStyle w:val="ListParagraph"/>
              <w:numPr>
                <w:ilvl w:val="0"/>
                <w:numId w:val="17"/>
              </w:numPr>
            </w:pPr>
            <w:r>
              <w:t>Mr.</w:t>
            </w:r>
            <w:r w:rsidR="00E00EF3">
              <w:t xml:space="preserve"> Abass also shared that the </w:t>
            </w:r>
            <w:r w:rsidR="00423EFB">
              <w:t>progress</w:t>
            </w:r>
            <w:r w:rsidR="009C4633">
              <w:t xml:space="preserve"> in the field</w:t>
            </w:r>
            <w:r w:rsidR="00423EFB">
              <w:t xml:space="preserve"> is slow</w:t>
            </w:r>
            <w:r w:rsidR="009C4633">
              <w:t xml:space="preserve"> </w:t>
            </w:r>
            <w:r w:rsidR="00393533">
              <w:t>du</w:t>
            </w:r>
            <w:r w:rsidR="00812DEE">
              <w:t>e</w:t>
            </w:r>
            <w:r w:rsidR="00393533">
              <w:t xml:space="preserve"> to challenges,</w:t>
            </w:r>
            <w:r>
              <w:t xml:space="preserve"> </w:t>
            </w:r>
            <w:r w:rsidR="00393533">
              <w:t>c</w:t>
            </w:r>
            <w:r>
              <w:t>o</w:t>
            </w:r>
            <w:r w:rsidR="00393533">
              <w:t>nstraints,</w:t>
            </w:r>
            <w:r>
              <w:t xml:space="preserve"> </w:t>
            </w:r>
            <w:r w:rsidR="006140CB">
              <w:t>limitations</w:t>
            </w:r>
            <w:r>
              <w:t>,</w:t>
            </w:r>
            <w:r w:rsidR="00393533">
              <w:t xml:space="preserve"> </w:t>
            </w:r>
            <w:r>
              <w:t>and</w:t>
            </w:r>
            <w:r w:rsidR="00393533">
              <w:t xml:space="preserve"> </w:t>
            </w:r>
            <w:r w:rsidR="00EE3B90">
              <w:t xml:space="preserve">funds </w:t>
            </w:r>
            <w:r>
              <w:t>issues.</w:t>
            </w:r>
          </w:p>
          <w:p w14:paraId="24FC8388" w14:textId="74A78123" w:rsidR="00904F6C" w:rsidRDefault="00904F6C" w:rsidP="00904F6C">
            <w:pPr>
              <w:pStyle w:val="ListParagraph"/>
              <w:numPr>
                <w:ilvl w:val="0"/>
                <w:numId w:val="17"/>
              </w:numPr>
            </w:pPr>
            <w:r>
              <w:t xml:space="preserve">He also shared that as of date </w:t>
            </w:r>
            <w:r w:rsidR="00AB6ABE">
              <w:t>the shelter</w:t>
            </w:r>
            <w:r>
              <w:t xml:space="preserve"> sector has covered 50% out of the 30% cluster target. Shelter cluster is halfway through in 10 months duration.</w:t>
            </w:r>
          </w:p>
          <w:p w14:paraId="519D553F" w14:textId="67482B53" w:rsidR="00C64917" w:rsidRDefault="00970BFA" w:rsidP="00904F6C">
            <w:pPr>
              <w:pStyle w:val="ListParagraph"/>
              <w:numPr>
                <w:ilvl w:val="0"/>
                <w:numId w:val="17"/>
              </w:numPr>
            </w:pPr>
            <w:r>
              <w:t xml:space="preserve">He further shared </w:t>
            </w:r>
            <w:r w:rsidR="006140CB">
              <w:t>that there</w:t>
            </w:r>
            <w:r w:rsidR="00510647">
              <w:t xml:space="preserve"> is a </w:t>
            </w:r>
            <w:r w:rsidR="008C0172">
              <w:t>lack</w:t>
            </w:r>
            <w:r w:rsidR="00510647">
              <w:t xml:space="preserve"> </w:t>
            </w:r>
            <w:r w:rsidR="00AF39CE">
              <w:t>of information and collaboration from some partners,</w:t>
            </w:r>
            <w:r w:rsidR="008C0172">
              <w:t xml:space="preserve"> </w:t>
            </w:r>
            <w:r w:rsidR="00AF39CE">
              <w:t>hindering communications with</w:t>
            </w:r>
            <w:r w:rsidR="000E5287">
              <w:t xml:space="preserve"> hubs,</w:t>
            </w:r>
            <w:r w:rsidR="008C0172">
              <w:t xml:space="preserve"> </w:t>
            </w:r>
            <w:r w:rsidR="00B41AEA">
              <w:t>P</w:t>
            </w:r>
            <w:r w:rsidR="000E5287">
              <w:t xml:space="preserve">rovincial </w:t>
            </w:r>
            <w:r w:rsidR="007A53FC">
              <w:t>coordinators,</w:t>
            </w:r>
            <w:r w:rsidR="00B41AEA">
              <w:t xml:space="preserve"> and national Coordinators.</w:t>
            </w:r>
          </w:p>
          <w:p w14:paraId="1DED0C35" w14:textId="2C59D2E1" w:rsidR="007A53FC" w:rsidRDefault="007A53FC" w:rsidP="00904F6C">
            <w:pPr>
              <w:pStyle w:val="ListParagraph"/>
              <w:numPr>
                <w:ilvl w:val="0"/>
                <w:numId w:val="17"/>
              </w:numPr>
            </w:pPr>
            <w:r>
              <w:t>The monthly progress for recovery shelter is only1% which is considered very low.</w:t>
            </w:r>
          </w:p>
        </w:tc>
        <w:tc>
          <w:tcPr>
            <w:tcW w:w="3938" w:type="dxa"/>
          </w:tcPr>
          <w:p w14:paraId="2D2881B2" w14:textId="77777777" w:rsidR="00A55BFE" w:rsidRDefault="00A55BFE" w:rsidP="00A55BFE"/>
          <w:p w14:paraId="6DD526CA" w14:textId="77777777" w:rsidR="00A55BFE" w:rsidRDefault="00A55BFE" w:rsidP="00A55BFE"/>
          <w:p w14:paraId="553B0496" w14:textId="662CD99D" w:rsidR="00A55BFE" w:rsidRDefault="00346948" w:rsidP="00815E1F">
            <w:pPr>
              <w:pStyle w:val="ListParagraph"/>
              <w:numPr>
                <w:ilvl w:val="0"/>
                <w:numId w:val="17"/>
              </w:numPr>
            </w:pPr>
            <w:r>
              <w:t>Mr.</w:t>
            </w:r>
            <w:r w:rsidR="00607425">
              <w:t xml:space="preserve"> </w:t>
            </w:r>
            <w:r>
              <w:t>Shahzad</w:t>
            </w:r>
            <w:r w:rsidR="00607425">
              <w:t xml:space="preserve"> </w:t>
            </w:r>
            <w:r w:rsidR="00661032">
              <w:t xml:space="preserve">will </w:t>
            </w:r>
            <w:r w:rsidR="00806960">
              <w:t xml:space="preserve">formally </w:t>
            </w:r>
            <w:r w:rsidR="00D71B1D">
              <w:t>share</w:t>
            </w:r>
            <w:r w:rsidR="005174B4">
              <w:t xml:space="preserve"> </w:t>
            </w:r>
            <w:r w:rsidR="00806960">
              <w:t xml:space="preserve">the 5Ws </w:t>
            </w:r>
            <w:r>
              <w:t>matrix update</w:t>
            </w:r>
            <w:r w:rsidR="007F0E43">
              <w:t>s</w:t>
            </w:r>
            <w:r w:rsidR="00BA3D73">
              <w:t>.</w:t>
            </w:r>
          </w:p>
          <w:p w14:paraId="4DC28E67" w14:textId="2DF528CC" w:rsidR="00815E1F" w:rsidRDefault="00815E1F" w:rsidP="00815E1F">
            <w:pPr>
              <w:pStyle w:val="ListParagraph"/>
              <w:numPr>
                <w:ilvl w:val="0"/>
                <w:numId w:val="17"/>
              </w:numPr>
            </w:pPr>
            <w:r>
              <w:t xml:space="preserve">Sector Coordination team in Hub, provinces, and National level to reach out and contact partner who are not members of the sector. </w:t>
            </w:r>
          </w:p>
          <w:p w14:paraId="6C4AD36C" w14:textId="144BA1C0" w:rsidR="00A26378" w:rsidRDefault="00A26378" w:rsidP="00FB7F7A">
            <w:pPr>
              <w:pStyle w:val="ListParagraph"/>
            </w:pPr>
          </w:p>
          <w:p w14:paraId="487B9978" w14:textId="77777777" w:rsidR="00815E1F" w:rsidRDefault="00815E1F" w:rsidP="00A55BFE"/>
          <w:p w14:paraId="304C440F" w14:textId="77777777" w:rsidR="00A55BFE" w:rsidRDefault="00A55BFE" w:rsidP="00A55BFE"/>
          <w:p w14:paraId="213A5A42" w14:textId="77777777" w:rsidR="00A55BFE" w:rsidRDefault="00A55BFE" w:rsidP="00A55BFE"/>
          <w:p w14:paraId="20EB1731" w14:textId="77777777" w:rsidR="00A55BFE" w:rsidRDefault="00A55BFE" w:rsidP="00A55BFE"/>
          <w:p w14:paraId="7CE7BF95" w14:textId="77777777" w:rsidR="00A55BFE" w:rsidRDefault="00A55BFE" w:rsidP="00A55BFE"/>
          <w:p w14:paraId="5F061925" w14:textId="77777777" w:rsidR="00A55BFE" w:rsidRDefault="00A55BFE" w:rsidP="00A55BFE"/>
          <w:p w14:paraId="6F5C09D1" w14:textId="77777777" w:rsidR="00A55BFE" w:rsidRDefault="00A55BFE" w:rsidP="00A55BFE"/>
          <w:p w14:paraId="2548954B" w14:textId="77777777" w:rsidR="00A55BFE" w:rsidRDefault="00A55BFE" w:rsidP="00A55BFE"/>
          <w:p w14:paraId="0BFF23C4" w14:textId="77777777" w:rsidR="00A55BFE" w:rsidRDefault="00A55BFE" w:rsidP="00A55BFE"/>
          <w:p w14:paraId="1B8A3DCD" w14:textId="77777777" w:rsidR="00A55BFE" w:rsidRDefault="00A55BFE" w:rsidP="00A55BFE"/>
          <w:p w14:paraId="2079DCC6" w14:textId="77777777" w:rsidR="00A55BFE" w:rsidRDefault="00A55BFE" w:rsidP="00A55BFE"/>
          <w:p w14:paraId="29FA15A3" w14:textId="053B2DFE" w:rsidR="00A55BFE" w:rsidRDefault="00A55BFE" w:rsidP="00A55BFE"/>
        </w:tc>
      </w:tr>
      <w:tr w:rsidR="00A55BFE" w14:paraId="3426B552" w14:textId="77777777" w:rsidTr="005B7843">
        <w:trPr>
          <w:trHeight w:val="3239"/>
        </w:trPr>
        <w:tc>
          <w:tcPr>
            <w:tcW w:w="2101" w:type="dxa"/>
          </w:tcPr>
          <w:p w14:paraId="262B7E36" w14:textId="38626119" w:rsidR="00A55BFE" w:rsidRDefault="00EC2AC7" w:rsidP="00502738">
            <w:r>
              <w:lastRenderedPageBreak/>
              <w:t>Monsoo</w:t>
            </w:r>
            <w:r w:rsidR="00A773FD">
              <w:t xml:space="preserve">n 2023 </w:t>
            </w:r>
            <w:r w:rsidR="0070372D">
              <w:t>W</w:t>
            </w:r>
            <w:r w:rsidR="00A773FD">
              <w:t xml:space="preserve">eather </w:t>
            </w:r>
            <w:r w:rsidR="0070372D">
              <w:t>F</w:t>
            </w:r>
            <w:r w:rsidR="00A773FD">
              <w:t>orecast,</w:t>
            </w:r>
            <w:r w:rsidR="0070372D">
              <w:t xml:space="preserve"> R</w:t>
            </w:r>
            <w:r w:rsidR="00A773FD">
              <w:t xml:space="preserve">ains and </w:t>
            </w:r>
            <w:r w:rsidR="0070372D">
              <w:t>P</w:t>
            </w:r>
            <w:r w:rsidR="00A773FD">
              <w:t>reparedness</w:t>
            </w:r>
            <w:r w:rsidR="0070372D">
              <w:t xml:space="preserve"> update.</w:t>
            </w:r>
          </w:p>
        </w:tc>
        <w:tc>
          <w:tcPr>
            <w:tcW w:w="4945" w:type="dxa"/>
          </w:tcPr>
          <w:p w14:paraId="1AADAC26" w14:textId="5FE261F2" w:rsidR="00A55BFE" w:rsidRDefault="00C06023" w:rsidP="00970BFA">
            <w:pPr>
              <w:pStyle w:val="ListParagraph"/>
              <w:numPr>
                <w:ilvl w:val="0"/>
                <w:numId w:val="20"/>
              </w:numPr>
            </w:pPr>
            <w:r>
              <w:t xml:space="preserve"> </w:t>
            </w:r>
            <w:r w:rsidR="00970BFA">
              <w:t>S</w:t>
            </w:r>
            <w:r w:rsidR="00E11661">
              <w:t xml:space="preserve">ummary </w:t>
            </w:r>
            <w:r w:rsidR="00970BFA">
              <w:t>from NDMA and PMD forecast on Monsoon Updates from July to September has been shared.</w:t>
            </w:r>
          </w:p>
          <w:p w14:paraId="7EFF2919" w14:textId="1621F233" w:rsidR="00E23B1F" w:rsidRDefault="006043DA" w:rsidP="00C06023">
            <w:pPr>
              <w:pStyle w:val="ListParagraph"/>
              <w:numPr>
                <w:ilvl w:val="0"/>
                <w:numId w:val="20"/>
              </w:numPr>
            </w:pPr>
            <w:r>
              <w:t>Mr.</w:t>
            </w:r>
            <w:r w:rsidR="00F17836">
              <w:t xml:space="preserve"> </w:t>
            </w:r>
            <w:r>
              <w:t>Abass</w:t>
            </w:r>
            <w:r w:rsidR="00F17836">
              <w:t xml:space="preserve"> shared </w:t>
            </w:r>
            <w:r>
              <w:t>about</w:t>
            </w:r>
            <w:r w:rsidR="00F17836">
              <w:t xml:space="preserve"> the increased flood risk in North Punjab,</w:t>
            </w:r>
            <w:r>
              <w:t xml:space="preserve"> </w:t>
            </w:r>
            <w:r w:rsidR="00F17836">
              <w:t>AJK,</w:t>
            </w:r>
            <w:r w:rsidR="00677DF8">
              <w:t xml:space="preserve"> and KPK,</w:t>
            </w:r>
            <w:r>
              <w:t xml:space="preserve"> </w:t>
            </w:r>
            <w:r w:rsidR="00677DF8">
              <w:t>while water stress in cotton belt and crop deficiency in central</w:t>
            </w:r>
            <w:r>
              <w:t>/South Punjab, Sindh and Balochistan.</w:t>
            </w:r>
          </w:p>
          <w:p w14:paraId="603F05F4" w14:textId="24CA9909" w:rsidR="00104970" w:rsidRDefault="007A7D93" w:rsidP="00970BFA">
            <w:pPr>
              <w:pStyle w:val="ListParagraph"/>
              <w:numPr>
                <w:ilvl w:val="0"/>
                <w:numId w:val="20"/>
              </w:numPr>
            </w:pPr>
            <w:r>
              <w:t>Furthermore,</w:t>
            </w:r>
            <w:r w:rsidR="00970BFA">
              <w:t xml:space="preserve"> it was shared</w:t>
            </w:r>
            <w:r w:rsidR="00357CD5">
              <w:t xml:space="preserve"> that </w:t>
            </w:r>
            <w:r>
              <w:t>there</w:t>
            </w:r>
            <w:r w:rsidR="00241144">
              <w:t xml:space="preserve"> </w:t>
            </w:r>
            <w:r w:rsidR="00014C98">
              <w:t>will</w:t>
            </w:r>
            <w:r w:rsidR="00241144">
              <w:t xml:space="preserve"> be drought </w:t>
            </w:r>
            <w:r w:rsidR="00014C98">
              <w:t xml:space="preserve">risk in Sindh and Balochistan, heat impact on agriculture and </w:t>
            </w:r>
            <w:r w:rsidR="00FD21BB">
              <w:t>livestock</w:t>
            </w:r>
            <w:r w:rsidR="00014C98">
              <w:t xml:space="preserve"> in north Balochistan.</w:t>
            </w:r>
          </w:p>
          <w:p w14:paraId="40C6B1FC" w14:textId="77777777" w:rsidR="00B16E79" w:rsidRDefault="00483B3A" w:rsidP="00C06023">
            <w:pPr>
              <w:pStyle w:val="ListParagraph"/>
              <w:numPr>
                <w:ilvl w:val="0"/>
                <w:numId w:val="20"/>
              </w:numPr>
            </w:pPr>
            <w:r>
              <w:t xml:space="preserve">He also shared </w:t>
            </w:r>
            <w:r w:rsidR="007B1ACF">
              <w:t>about the</w:t>
            </w:r>
            <w:r>
              <w:t xml:space="preserve"> GLOF risk in upper KPK</w:t>
            </w:r>
            <w:r w:rsidR="005C3EB0">
              <w:t xml:space="preserve"> </w:t>
            </w:r>
            <w:r>
              <w:t xml:space="preserve">and Gilgit </w:t>
            </w:r>
            <w:r w:rsidR="005C3EB0">
              <w:t>Baltistan,</w:t>
            </w:r>
            <w:r w:rsidR="007B1ACF">
              <w:t xml:space="preserve"> heatwaves</w:t>
            </w:r>
            <w:r w:rsidR="005C3EB0">
              <w:t xml:space="preserve"> possibility in Sindh, Balochistan and lower </w:t>
            </w:r>
            <w:r w:rsidR="007B1ACF">
              <w:t>Punjab.</w:t>
            </w:r>
          </w:p>
          <w:p w14:paraId="6D95A120" w14:textId="4BC3251E" w:rsidR="007271A8" w:rsidRDefault="00970BFA" w:rsidP="00970BFA">
            <w:pPr>
              <w:pStyle w:val="ListParagraph"/>
              <w:numPr>
                <w:ilvl w:val="0"/>
                <w:numId w:val="20"/>
              </w:numPr>
            </w:pPr>
            <w:r>
              <w:t>The monsoon contingency planning form July-September was also discussed.</w:t>
            </w:r>
          </w:p>
        </w:tc>
        <w:tc>
          <w:tcPr>
            <w:tcW w:w="3938" w:type="dxa"/>
          </w:tcPr>
          <w:p w14:paraId="616EFFCE" w14:textId="6AF711E9" w:rsidR="00970BFA" w:rsidRDefault="00970BFA" w:rsidP="00636CAF">
            <w:pPr>
              <w:pStyle w:val="ListParagraph"/>
              <w:numPr>
                <w:ilvl w:val="0"/>
                <w:numId w:val="20"/>
              </w:numPr>
            </w:pPr>
            <w:r>
              <w:t>Partners who are committed for CCCM to share their details</w:t>
            </w:r>
            <w:r w:rsidR="00636CAF">
              <w:t xml:space="preserve"> and specific </w:t>
            </w:r>
            <w:proofErr w:type="gramStart"/>
            <w:r w:rsidR="00636CAF">
              <w:t>preparedness</w:t>
            </w:r>
            <w:proofErr w:type="gramEnd"/>
          </w:p>
          <w:p w14:paraId="20533BB8" w14:textId="24879246" w:rsidR="00636CAF" w:rsidRDefault="00636CAF" w:rsidP="00FB7F7A">
            <w:pPr>
              <w:pStyle w:val="ListParagraph"/>
              <w:numPr>
                <w:ilvl w:val="0"/>
                <w:numId w:val="20"/>
              </w:numPr>
            </w:pPr>
            <w:r>
              <w:t xml:space="preserve">Sector leads to share </w:t>
            </w:r>
            <w:proofErr w:type="spellStart"/>
            <w:r>
              <w:t>SitRep</w:t>
            </w:r>
            <w:proofErr w:type="spellEnd"/>
            <w:r>
              <w:t xml:space="preserve"> and weather forecasts during Monsoon season for better planning. </w:t>
            </w:r>
          </w:p>
        </w:tc>
      </w:tr>
      <w:tr w:rsidR="00A55BFE" w14:paraId="5E115B22" w14:textId="77777777" w:rsidTr="005B7843">
        <w:trPr>
          <w:trHeight w:val="142"/>
        </w:trPr>
        <w:tc>
          <w:tcPr>
            <w:tcW w:w="2101" w:type="dxa"/>
          </w:tcPr>
          <w:p w14:paraId="4A2254A5" w14:textId="2A6FFE90" w:rsidR="00A55BFE" w:rsidRDefault="00DA3342" w:rsidP="00A55BFE">
            <w:r>
              <w:t>CCCM Updates</w:t>
            </w:r>
          </w:p>
        </w:tc>
        <w:tc>
          <w:tcPr>
            <w:tcW w:w="4945" w:type="dxa"/>
          </w:tcPr>
          <w:p w14:paraId="40866617" w14:textId="0D6D3F1B" w:rsidR="00A55BFE" w:rsidRDefault="00970BFA" w:rsidP="008052BF">
            <w:pPr>
              <w:pStyle w:val="ListParagraph"/>
              <w:numPr>
                <w:ilvl w:val="0"/>
                <w:numId w:val="27"/>
              </w:numPr>
            </w:pPr>
            <w:r>
              <w:t>Mr.</w:t>
            </w:r>
            <w:r w:rsidR="000E38B1">
              <w:t xml:space="preserve"> Abila Cherry </w:t>
            </w:r>
            <w:r>
              <w:t>discussed the</w:t>
            </w:r>
            <w:r w:rsidR="000E38B1">
              <w:t xml:space="preserve"> CCCM updates</w:t>
            </w:r>
            <w:r w:rsidR="004561D6">
              <w:t xml:space="preserve"> that</w:t>
            </w:r>
            <w:r w:rsidR="00EC12BE">
              <w:t xml:space="preserve"> CFW</w:t>
            </w:r>
            <w:r w:rsidR="00AF424B">
              <w:t xml:space="preserve"> </w:t>
            </w:r>
            <w:r w:rsidR="00586EF9">
              <w:t xml:space="preserve">targeted </w:t>
            </w:r>
            <w:r w:rsidR="0097749D">
              <w:t>in 8 district</w:t>
            </w:r>
            <w:r w:rsidR="000061D0">
              <w:t>s,</w:t>
            </w:r>
            <w:r w:rsidR="000F671E">
              <w:t xml:space="preserve"> </w:t>
            </w:r>
            <w:r w:rsidR="000061D0">
              <w:t xml:space="preserve">Implementation is completed </w:t>
            </w:r>
            <w:r w:rsidR="00F5431C">
              <w:t xml:space="preserve">in 6 </w:t>
            </w:r>
            <w:r w:rsidR="00DB5ADF">
              <w:t>districts and</w:t>
            </w:r>
            <w:r w:rsidR="002105D8">
              <w:t xml:space="preserve"> ongoing in 2 Districts</w:t>
            </w:r>
            <w:r w:rsidR="000F671E">
              <w:t xml:space="preserve"> of Sindh.</w:t>
            </w:r>
          </w:p>
          <w:p w14:paraId="6BD32538" w14:textId="3D10CD88" w:rsidR="00DB5ADF" w:rsidRDefault="00FF33AF" w:rsidP="00970BFA">
            <w:pPr>
              <w:pStyle w:val="ListParagraph"/>
              <w:numPr>
                <w:ilvl w:val="0"/>
                <w:numId w:val="27"/>
              </w:numPr>
            </w:pPr>
            <w:r>
              <w:t xml:space="preserve">41 </w:t>
            </w:r>
            <w:r w:rsidR="00625A87">
              <w:t>CFW Orientation</w:t>
            </w:r>
            <w:r w:rsidR="00A071E0">
              <w:t xml:space="preserve"> session have been conducted</w:t>
            </w:r>
            <w:r w:rsidR="009719A9">
              <w:t xml:space="preserve"> in 8 districts</w:t>
            </w:r>
            <w:r w:rsidR="00A071E0">
              <w:t xml:space="preserve"> with 1681 participants </w:t>
            </w:r>
            <w:r w:rsidR="0068083F">
              <w:t xml:space="preserve">where 94 of them are women. </w:t>
            </w:r>
          </w:p>
          <w:p w14:paraId="437A5101" w14:textId="5A54318E" w:rsidR="009719A9" w:rsidRDefault="001A1AE6" w:rsidP="008052BF">
            <w:pPr>
              <w:pStyle w:val="ListParagraph"/>
              <w:numPr>
                <w:ilvl w:val="0"/>
                <w:numId w:val="27"/>
              </w:numPr>
            </w:pPr>
            <w:r>
              <w:t xml:space="preserve">He also shared </w:t>
            </w:r>
            <w:r w:rsidR="00205544">
              <w:t xml:space="preserve">about the Working group </w:t>
            </w:r>
            <w:r w:rsidR="009B27A7">
              <w:t>Coordination,</w:t>
            </w:r>
            <w:r w:rsidR="00186C0B">
              <w:t xml:space="preserve"> which is ongoing to discuss</w:t>
            </w:r>
            <w:r w:rsidR="00E34A1B">
              <w:t xml:space="preserve"> returnee challenges, gaps along with monsoon preparedness.</w:t>
            </w:r>
          </w:p>
          <w:p w14:paraId="5146B059" w14:textId="70637906" w:rsidR="009A17C4" w:rsidRDefault="009B27A7" w:rsidP="008052BF">
            <w:pPr>
              <w:pStyle w:val="ListParagraph"/>
              <w:numPr>
                <w:ilvl w:val="0"/>
                <w:numId w:val="27"/>
              </w:numPr>
            </w:pPr>
            <w:r>
              <w:t>Furthermore,</w:t>
            </w:r>
            <w:r w:rsidR="009A17C4">
              <w:t xml:space="preserve"> he added </w:t>
            </w:r>
            <w:r w:rsidR="00D0192B">
              <w:t xml:space="preserve">that 1 training is held in </w:t>
            </w:r>
            <w:r>
              <w:t>Karachi</w:t>
            </w:r>
            <w:r w:rsidR="00D0192B">
              <w:t>,</w:t>
            </w:r>
            <w:r>
              <w:t xml:space="preserve"> </w:t>
            </w:r>
            <w:r w:rsidR="00D0192B">
              <w:t>for NGO and Governmenta</w:t>
            </w:r>
            <w:r w:rsidR="00CC633D">
              <w:t xml:space="preserve">l representative from flood affected districts in close coordination with PDMA Sindh </w:t>
            </w:r>
            <w:r>
              <w:t>with 23 participants.</w:t>
            </w:r>
          </w:p>
          <w:p w14:paraId="1C7C7678" w14:textId="58E8C7C4" w:rsidR="00805397" w:rsidRDefault="00834B26" w:rsidP="00903C3F">
            <w:pPr>
              <w:pStyle w:val="ListParagraph"/>
              <w:numPr>
                <w:ilvl w:val="0"/>
                <w:numId w:val="27"/>
              </w:numPr>
            </w:pPr>
            <w:r>
              <w:t>He a</w:t>
            </w:r>
            <w:r w:rsidR="00973A55">
              <w:t xml:space="preserve">lso shared that the proposed training program is designed to </w:t>
            </w:r>
            <w:r w:rsidR="005E313D">
              <w:t>strengthen</w:t>
            </w:r>
            <w:r w:rsidR="00973A55">
              <w:t xml:space="preserve"> the capacity</w:t>
            </w:r>
            <w:r w:rsidR="00432413">
              <w:t xml:space="preserve"> of staff from government line agencies and humanitarian </w:t>
            </w:r>
            <w:r w:rsidR="00805397">
              <w:t>organizations</w:t>
            </w:r>
            <w:r w:rsidR="00432413">
              <w:t xml:space="preserve"> to prepare f</w:t>
            </w:r>
            <w:r w:rsidR="00D7483A">
              <w:t>or and manage risks faced by disaster,</w:t>
            </w:r>
            <w:r w:rsidR="005E313D">
              <w:t xml:space="preserve"> </w:t>
            </w:r>
            <w:r w:rsidR="00D7483A">
              <w:t>particularly for the upcoming season.</w:t>
            </w:r>
          </w:p>
          <w:p w14:paraId="62B252D6" w14:textId="00FB1D2F" w:rsidR="00903C3F" w:rsidRDefault="00903C3F" w:rsidP="00903C3F">
            <w:pPr>
              <w:pStyle w:val="ListParagraph"/>
              <w:numPr>
                <w:ilvl w:val="0"/>
                <w:numId w:val="27"/>
              </w:numPr>
            </w:pPr>
            <w:r>
              <w:t>Cherry also shared about the site improvement</w:t>
            </w:r>
            <w:r w:rsidR="00681CF4">
              <w:t xml:space="preserve"> Activities 2</w:t>
            </w:r>
            <w:r w:rsidR="00681CF4" w:rsidRPr="00681CF4">
              <w:rPr>
                <w:vertAlign w:val="superscript"/>
              </w:rPr>
              <w:t>nd</w:t>
            </w:r>
            <w:r w:rsidR="00681CF4">
              <w:t xml:space="preserve"> Phase that </w:t>
            </w:r>
            <w:r w:rsidR="00FE455E">
              <w:t xml:space="preserve">currently assessment is conducting in 2 districts Khairpur and </w:t>
            </w:r>
            <w:proofErr w:type="spellStart"/>
            <w:r w:rsidR="00FE455E">
              <w:t>Um</w:t>
            </w:r>
            <w:r w:rsidR="00DD69D4">
              <w:t>erkot</w:t>
            </w:r>
            <w:proofErr w:type="spellEnd"/>
            <w:r w:rsidR="00DD69D4">
              <w:t xml:space="preserve"> in 18 Villages </w:t>
            </w:r>
            <w:r w:rsidR="00C57EE8">
              <w:t xml:space="preserve">and the activities will start </w:t>
            </w:r>
            <w:r w:rsidR="00105584">
              <w:t xml:space="preserve">by the next </w:t>
            </w:r>
            <w:r w:rsidR="009266EA">
              <w:t>month.</w:t>
            </w:r>
          </w:p>
          <w:p w14:paraId="6B3025B2" w14:textId="19CADBA5" w:rsidR="00FD5AC6" w:rsidRDefault="001972EA" w:rsidP="00903C3F">
            <w:pPr>
              <w:pStyle w:val="ListParagraph"/>
              <w:numPr>
                <w:ilvl w:val="0"/>
                <w:numId w:val="27"/>
              </w:numPr>
            </w:pPr>
            <w:r>
              <w:t>Ms.</w:t>
            </w:r>
            <w:r w:rsidR="00FD5AC6">
              <w:t xml:space="preserve"> Umber shared that </w:t>
            </w:r>
            <w:r w:rsidR="00022FE1">
              <w:t xml:space="preserve">last month they also have conducted 1 training in </w:t>
            </w:r>
            <w:proofErr w:type="spellStart"/>
            <w:r>
              <w:t>Balochistan</w:t>
            </w:r>
            <w:proofErr w:type="spellEnd"/>
            <w:r w:rsidR="006F74DC">
              <w:t>.</w:t>
            </w:r>
          </w:p>
          <w:p w14:paraId="23821B5D" w14:textId="06E392F9" w:rsidR="00E90C9F" w:rsidRDefault="00E90C9F" w:rsidP="00903C3F">
            <w:pPr>
              <w:pStyle w:val="ListParagraph"/>
              <w:numPr>
                <w:ilvl w:val="0"/>
                <w:numId w:val="27"/>
              </w:numPr>
            </w:pPr>
            <w:r>
              <w:t xml:space="preserve">Partners requested for similar training for </w:t>
            </w:r>
            <w:proofErr w:type="gramStart"/>
            <w:r>
              <w:t>INGOs</w:t>
            </w:r>
            <w:proofErr w:type="gramEnd"/>
          </w:p>
          <w:p w14:paraId="433BD33F" w14:textId="77777777" w:rsidR="001972EA" w:rsidRDefault="001972EA" w:rsidP="006F74DC"/>
          <w:p w14:paraId="785A4CBF" w14:textId="77777777" w:rsidR="009266EA" w:rsidRDefault="009266EA" w:rsidP="009266EA"/>
          <w:p w14:paraId="221609EC" w14:textId="2AADF61C" w:rsidR="00952CED" w:rsidRDefault="00952CED" w:rsidP="009F1B9E">
            <w:pPr>
              <w:pStyle w:val="ListParagraph"/>
            </w:pPr>
          </w:p>
        </w:tc>
        <w:tc>
          <w:tcPr>
            <w:tcW w:w="3938" w:type="dxa"/>
          </w:tcPr>
          <w:p w14:paraId="36A841FA" w14:textId="77777777" w:rsidR="00A55BFE" w:rsidRDefault="00A55BFE" w:rsidP="00A55BFE"/>
          <w:p w14:paraId="625A6787" w14:textId="77777777" w:rsidR="00E90C9F" w:rsidRDefault="00E90C9F" w:rsidP="00E90C9F">
            <w:pPr>
              <w:pStyle w:val="ListParagraph"/>
              <w:numPr>
                <w:ilvl w:val="0"/>
                <w:numId w:val="27"/>
              </w:numPr>
              <w:spacing w:after="160" w:line="259" w:lineRule="auto"/>
            </w:pPr>
            <w:r>
              <w:t xml:space="preserve">Updates about </w:t>
            </w:r>
            <w:proofErr w:type="spellStart"/>
            <w:r>
              <w:t>Balochistan</w:t>
            </w:r>
            <w:proofErr w:type="spellEnd"/>
            <w:r>
              <w:t xml:space="preserve"> training will be share with all next week.</w:t>
            </w:r>
          </w:p>
          <w:p w14:paraId="11CA8795" w14:textId="41427ED5" w:rsidR="006F74DC" w:rsidRDefault="00E90C9F" w:rsidP="00FB7F7A">
            <w:pPr>
              <w:pStyle w:val="ListParagraph"/>
              <w:numPr>
                <w:ilvl w:val="0"/>
                <w:numId w:val="27"/>
              </w:numPr>
            </w:pPr>
            <w:r>
              <w:t>Same training is planned for KPK.</w:t>
            </w:r>
          </w:p>
          <w:p w14:paraId="634E36AF" w14:textId="77777777" w:rsidR="006F74DC" w:rsidRDefault="006F74DC" w:rsidP="00A55BFE"/>
          <w:p w14:paraId="455B81B2" w14:textId="77777777" w:rsidR="006F74DC" w:rsidRDefault="006F74DC" w:rsidP="00A55BFE"/>
          <w:p w14:paraId="1ADC41DD" w14:textId="77777777" w:rsidR="006F74DC" w:rsidRDefault="006F74DC" w:rsidP="00A55BFE"/>
          <w:p w14:paraId="79C10082" w14:textId="77777777" w:rsidR="006F74DC" w:rsidRDefault="006F74DC" w:rsidP="00A55BFE"/>
          <w:p w14:paraId="5DA3BD7B" w14:textId="77777777" w:rsidR="006F74DC" w:rsidRDefault="006F74DC" w:rsidP="00A55BFE"/>
          <w:p w14:paraId="09F7FD4C" w14:textId="77777777" w:rsidR="006F74DC" w:rsidRDefault="006F74DC" w:rsidP="00A55BFE"/>
          <w:p w14:paraId="333797FA" w14:textId="77777777" w:rsidR="006F74DC" w:rsidRDefault="006F74DC" w:rsidP="00A55BFE"/>
          <w:p w14:paraId="5A2F34F3" w14:textId="77777777" w:rsidR="006F74DC" w:rsidRDefault="006F74DC" w:rsidP="00A55BFE"/>
          <w:p w14:paraId="43ECB141" w14:textId="77777777" w:rsidR="006F74DC" w:rsidRDefault="006F74DC" w:rsidP="00A55BFE"/>
          <w:p w14:paraId="7129B1D3" w14:textId="77777777" w:rsidR="006F74DC" w:rsidRDefault="006F74DC" w:rsidP="00A55BFE"/>
          <w:p w14:paraId="48AD9469" w14:textId="77777777" w:rsidR="006F74DC" w:rsidRDefault="006F74DC" w:rsidP="00A55BFE"/>
          <w:p w14:paraId="56737C61" w14:textId="77777777" w:rsidR="006F74DC" w:rsidRDefault="006F74DC" w:rsidP="00A55BFE"/>
          <w:p w14:paraId="2EC46338" w14:textId="77777777" w:rsidR="006F74DC" w:rsidRDefault="006F74DC" w:rsidP="00A55BFE"/>
          <w:p w14:paraId="2A314A4B" w14:textId="77777777" w:rsidR="006F74DC" w:rsidRDefault="006F74DC" w:rsidP="00A55BFE"/>
          <w:p w14:paraId="3D2899DA" w14:textId="77777777" w:rsidR="006F74DC" w:rsidRDefault="006F74DC" w:rsidP="00A55BFE"/>
          <w:p w14:paraId="5E815B97" w14:textId="77777777" w:rsidR="006F74DC" w:rsidRDefault="006F74DC" w:rsidP="00A55BFE"/>
          <w:p w14:paraId="567885B8" w14:textId="77777777" w:rsidR="006F74DC" w:rsidRDefault="006F74DC" w:rsidP="00A55BFE"/>
          <w:p w14:paraId="14EBBA83" w14:textId="77777777" w:rsidR="006F74DC" w:rsidRDefault="006F74DC" w:rsidP="00A55BFE"/>
          <w:p w14:paraId="34C30D40" w14:textId="77777777" w:rsidR="006F74DC" w:rsidRDefault="006F74DC" w:rsidP="00A55BFE"/>
          <w:p w14:paraId="645A4CF4" w14:textId="77777777" w:rsidR="006F74DC" w:rsidRDefault="006F74DC" w:rsidP="00A55BFE"/>
          <w:p w14:paraId="42875D41" w14:textId="29148604" w:rsidR="006F74DC" w:rsidRDefault="006F74DC" w:rsidP="006F74DC">
            <w:pPr>
              <w:pStyle w:val="ListParagraph"/>
              <w:numPr>
                <w:ilvl w:val="0"/>
                <w:numId w:val="27"/>
              </w:numPr>
            </w:pPr>
          </w:p>
        </w:tc>
      </w:tr>
      <w:tr w:rsidR="00A55BFE" w14:paraId="6AC7ED61" w14:textId="77777777" w:rsidTr="005B7843">
        <w:trPr>
          <w:trHeight w:val="142"/>
        </w:trPr>
        <w:tc>
          <w:tcPr>
            <w:tcW w:w="2101" w:type="dxa"/>
          </w:tcPr>
          <w:p w14:paraId="3C36FE34" w14:textId="6281495A" w:rsidR="00A55BFE" w:rsidRDefault="00033B1A" w:rsidP="00D95055">
            <w:r>
              <w:lastRenderedPageBreak/>
              <w:t xml:space="preserve">Housing, </w:t>
            </w:r>
            <w:r w:rsidR="00F049A2">
              <w:t>R</w:t>
            </w:r>
            <w:r>
              <w:t xml:space="preserve">ecovery and </w:t>
            </w:r>
            <w:r w:rsidR="00F049A2">
              <w:t>R</w:t>
            </w:r>
            <w:r>
              <w:t>econstruction</w:t>
            </w:r>
          </w:p>
        </w:tc>
        <w:tc>
          <w:tcPr>
            <w:tcW w:w="4945" w:type="dxa"/>
          </w:tcPr>
          <w:p w14:paraId="11CAA03E" w14:textId="0CD6619E" w:rsidR="00D95055" w:rsidRDefault="006F74DC" w:rsidP="006F74DC">
            <w:pPr>
              <w:pStyle w:val="ListParagraph"/>
              <w:numPr>
                <w:ilvl w:val="0"/>
                <w:numId w:val="29"/>
              </w:numPr>
            </w:pPr>
            <w:r>
              <w:t>Ms.</w:t>
            </w:r>
            <w:r w:rsidR="00F049A2">
              <w:t xml:space="preserve"> </w:t>
            </w:r>
            <w:proofErr w:type="spellStart"/>
            <w:r w:rsidR="00CF5DFF">
              <w:t>Sumaira</w:t>
            </w:r>
            <w:proofErr w:type="spellEnd"/>
            <w:r w:rsidR="00753B52">
              <w:t xml:space="preserve"> shared the housing reconstruction status</w:t>
            </w:r>
            <w:r w:rsidR="008D05E6">
              <w:t xml:space="preserve"> under SPHF </w:t>
            </w:r>
            <w:proofErr w:type="spellStart"/>
            <w:r w:rsidR="008D05E6">
              <w:t>Programme</w:t>
            </w:r>
            <w:proofErr w:type="spellEnd"/>
            <w:r w:rsidR="008D05E6">
              <w:t xml:space="preserve"> that 75,000 </w:t>
            </w:r>
            <w:r w:rsidR="00AB6F21">
              <w:t>reconstruction grants have been approved and processed,50,</w:t>
            </w:r>
            <w:r w:rsidR="0005231E">
              <w:t xml:space="preserve">000 beneficiaries have </w:t>
            </w:r>
            <w:r w:rsidR="00CF5DFF">
              <w:t>received</w:t>
            </w:r>
            <w:r w:rsidR="0005231E">
              <w:t xml:space="preserve"> their first grants</w:t>
            </w:r>
            <w:r w:rsidR="003153FB">
              <w:t>,1569 have completed plinth level and 667 received the second installment</w:t>
            </w:r>
            <w:r w:rsidR="00CF5DFF">
              <w:t>.</w:t>
            </w:r>
          </w:p>
          <w:p w14:paraId="1FB589F6" w14:textId="3E5DA0B9" w:rsidR="006F74DC" w:rsidRDefault="006F74DC" w:rsidP="006F74DC">
            <w:pPr>
              <w:pStyle w:val="ListParagraph"/>
              <w:numPr>
                <w:ilvl w:val="0"/>
                <w:numId w:val="29"/>
              </w:numPr>
            </w:pPr>
            <w:r>
              <w:t xml:space="preserve">It is shared that shared that under the housing reconstruction </w:t>
            </w:r>
            <w:proofErr w:type="spellStart"/>
            <w:r>
              <w:t>programme</w:t>
            </w:r>
            <w:proofErr w:type="spellEnd"/>
            <w:r>
              <w:t xml:space="preserve">, The masons training curricula developed is in progress </w:t>
            </w:r>
            <w:r w:rsidR="00DC359A">
              <w:t>which UNOPS</w:t>
            </w:r>
            <w:r>
              <w:t xml:space="preserve"> may present the outline if approved by SPHF.</w:t>
            </w:r>
          </w:p>
          <w:p w14:paraId="24C2E20A" w14:textId="599D71EC" w:rsidR="00CF05F0" w:rsidRDefault="0057302A" w:rsidP="00CF05F0">
            <w:pPr>
              <w:pStyle w:val="ListParagraph"/>
              <w:numPr>
                <w:ilvl w:val="0"/>
                <w:numId w:val="22"/>
              </w:numPr>
            </w:pPr>
            <w:r>
              <w:rPr>
                <w:rStyle w:val="ui-provider"/>
              </w:rPr>
              <w:t xml:space="preserve">She also shared that </w:t>
            </w:r>
            <w:r w:rsidR="002C344D">
              <w:rPr>
                <w:rStyle w:val="ui-provider"/>
              </w:rPr>
              <w:t xml:space="preserve">For Balochistan, the P&amp;D department confirmed that the housing PC-1 is not being finalized yet however the WB funds for 35,100 houses is confirmed and </w:t>
            </w:r>
            <w:r w:rsidR="00F91F06">
              <w:rPr>
                <w:rStyle w:val="ui-provider"/>
              </w:rPr>
              <w:t>the</w:t>
            </w:r>
            <w:r w:rsidR="002C344D">
              <w:rPr>
                <w:rStyle w:val="ui-provider"/>
              </w:rPr>
              <w:t xml:space="preserve"> project implementation modality will be </w:t>
            </w:r>
            <w:r w:rsidR="00F91F06">
              <w:rPr>
                <w:rStyle w:val="ui-provider"/>
              </w:rPr>
              <w:t>finalized</w:t>
            </w:r>
            <w:r w:rsidR="002C344D">
              <w:rPr>
                <w:rStyle w:val="ui-provider"/>
              </w:rPr>
              <w:t xml:space="preserve"> soon. </w:t>
            </w:r>
            <w:r w:rsidR="00F91F06">
              <w:rPr>
                <w:rStyle w:val="ui-provider"/>
              </w:rPr>
              <w:t>The</w:t>
            </w:r>
            <w:r w:rsidR="002C344D">
              <w:rPr>
                <w:rStyle w:val="ui-provider"/>
              </w:rPr>
              <w:t xml:space="preserve"> PMU - </w:t>
            </w:r>
            <w:proofErr w:type="spellStart"/>
            <w:r w:rsidR="002C344D">
              <w:rPr>
                <w:rStyle w:val="ui-provider"/>
              </w:rPr>
              <w:t>Programme</w:t>
            </w:r>
            <w:proofErr w:type="spellEnd"/>
            <w:r w:rsidR="002C344D">
              <w:rPr>
                <w:rStyle w:val="ui-provider"/>
              </w:rPr>
              <w:t xml:space="preserve"> </w:t>
            </w:r>
            <w:r w:rsidR="00F91F06">
              <w:rPr>
                <w:rStyle w:val="ui-provider"/>
              </w:rPr>
              <w:t>Management</w:t>
            </w:r>
            <w:r w:rsidR="002C344D">
              <w:rPr>
                <w:rStyle w:val="ui-provider"/>
              </w:rPr>
              <w:t xml:space="preserve"> Unit is established at federal level for </w:t>
            </w:r>
            <w:r w:rsidR="00F91F06">
              <w:rPr>
                <w:rStyle w:val="ui-provider"/>
              </w:rPr>
              <w:t>Balochistan</w:t>
            </w:r>
            <w:r w:rsidR="002C344D">
              <w:rPr>
                <w:rStyle w:val="ui-provider"/>
              </w:rPr>
              <w:t xml:space="preserve"> reconstruction project. </w:t>
            </w:r>
          </w:p>
        </w:tc>
        <w:tc>
          <w:tcPr>
            <w:tcW w:w="3938" w:type="dxa"/>
          </w:tcPr>
          <w:p w14:paraId="527EADC0" w14:textId="77777777" w:rsidR="00A55BFE" w:rsidRDefault="00A55BFE" w:rsidP="00A55BFE"/>
          <w:p w14:paraId="6366689B" w14:textId="51A0ED29" w:rsidR="006147D6" w:rsidRDefault="006147D6" w:rsidP="006F74DC"/>
        </w:tc>
      </w:tr>
      <w:tr w:rsidR="00C8634E" w14:paraId="68609267" w14:textId="77777777" w:rsidTr="005B7843">
        <w:trPr>
          <w:trHeight w:val="142"/>
        </w:trPr>
        <w:tc>
          <w:tcPr>
            <w:tcW w:w="2101" w:type="dxa"/>
          </w:tcPr>
          <w:p w14:paraId="59F401F6" w14:textId="6073D453" w:rsidR="00C8634E" w:rsidRDefault="00882726" w:rsidP="00D95055">
            <w:r>
              <w:t>Environmental Compliance</w:t>
            </w:r>
            <w:r w:rsidR="00D503DF">
              <w:t xml:space="preserve"> in Shelter Response</w:t>
            </w:r>
          </w:p>
        </w:tc>
        <w:tc>
          <w:tcPr>
            <w:tcW w:w="4945" w:type="dxa"/>
          </w:tcPr>
          <w:p w14:paraId="381DB74E" w14:textId="05B82212" w:rsidR="00C8634E" w:rsidRDefault="005658C4" w:rsidP="00022D79">
            <w:pPr>
              <w:pStyle w:val="ListParagraph"/>
              <w:numPr>
                <w:ilvl w:val="0"/>
                <w:numId w:val="26"/>
              </w:numPr>
            </w:pPr>
            <w:r>
              <w:t>Mr.</w:t>
            </w:r>
            <w:r w:rsidR="00022D79">
              <w:t xml:space="preserve"> Abass shared </w:t>
            </w:r>
            <w:r w:rsidR="00103E96">
              <w:t xml:space="preserve">that </w:t>
            </w:r>
            <w:r>
              <w:t>shelter</w:t>
            </w:r>
            <w:r w:rsidR="00331C95">
              <w:t xml:space="preserve"> is the primary needs in crises and context</w:t>
            </w:r>
            <w:r w:rsidR="00321620">
              <w:t>,</w:t>
            </w:r>
            <w:r w:rsidR="005A4682">
              <w:t xml:space="preserve"> </w:t>
            </w:r>
            <w:r w:rsidR="00EF7007">
              <w:t>Urgent and substantial mobilization of shelter material</w:t>
            </w:r>
            <w:r w:rsidR="00072049">
              <w:t xml:space="preserve"> and NFI item is essential to meet critical </w:t>
            </w:r>
            <w:r w:rsidR="006140CB">
              <w:t>lifesaving</w:t>
            </w:r>
            <w:r w:rsidR="00072049">
              <w:t xml:space="preserve"> needs in shelter response</w:t>
            </w:r>
            <w:r>
              <w:t>.</w:t>
            </w:r>
          </w:p>
          <w:p w14:paraId="31FC42B6" w14:textId="67934A10" w:rsidR="005658C4" w:rsidRDefault="006F74DC" w:rsidP="006F74DC">
            <w:pPr>
              <w:pStyle w:val="ListParagraph"/>
              <w:numPr>
                <w:ilvl w:val="0"/>
                <w:numId w:val="26"/>
              </w:numPr>
            </w:pPr>
            <w:r>
              <w:t>T</w:t>
            </w:r>
            <w:r w:rsidR="00DD59ED">
              <w:t>he humanitarian</w:t>
            </w:r>
            <w:r w:rsidR="00412081">
              <w:t xml:space="preserve"> shelter and settlements response pose significant environment challenges</w:t>
            </w:r>
            <w:r w:rsidR="00B6524D">
              <w:t>.</w:t>
            </w:r>
          </w:p>
          <w:p w14:paraId="7DFE0F54" w14:textId="4DC93061" w:rsidR="00EF23A0" w:rsidRDefault="00F11EAC" w:rsidP="00022D79">
            <w:pPr>
              <w:pStyle w:val="ListParagraph"/>
              <w:numPr>
                <w:ilvl w:val="0"/>
                <w:numId w:val="26"/>
              </w:numPr>
            </w:pPr>
            <w:r>
              <w:t>Furthermore,</w:t>
            </w:r>
            <w:r w:rsidR="004A15FB">
              <w:t xml:space="preserve"> he added</w:t>
            </w:r>
            <w:r w:rsidR="004C5DC6">
              <w:t xml:space="preserve"> that </w:t>
            </w:r>
            <w:r w:rsidR="006C0819">
              <w:t>frequently,</w:t>
            </w:r>
          </w:p>
          <w:p w14:paraId="0D101CF1" w14:textId="4B6BE833" w:rsidR="00A046CB" w:rsidRDefault="004C5DC6" w:rsidP="00F11EAC">
            <w:pPr>
              <w:pStyle w:val="ListParagraph"/>
            </w:pPr>
            <w:r>
              <w:t xml:space="preserve">use of plastic and materials contributes </w:t>
            </w:r>
            <w:r w:rsidR="00B32C1D">
              <w:t>significantly</w:t>
            </w:r>
            <w:r>
              <w:t xml:space="preserve"> to green </w:t>
            </w:r>
            <w:r w:rsidR="00F11EAC">
              <w:t>emission.</w:t>
            </w:r>
          </w:p>
          <w:p w14:paraId="00FC2824" w14:textId="28CA0ABA" w:rsidR="00AF1C23" w:rsidRDefault="00AF1C23" w:rsidP="00022D79">
            <w:pPr>
              <w:pStyle w:val="ListParagraph"/>
              <w:numPr>
                <w:ilvl w:val="0"/>
                <w:numId w:val="26"/>
              </w:numPr>
            </w:pPr>
            <w:r>
              <w:t xml:space="preserve">He also added that increased number of </w:t>
            </w:r>
            <w:r w:rsidR="00F11EAC">
              <w:t>people</w:t>
            </w:r>
            <w:r>
              <w:t xml:space="preserve"> living in one area</w:t>
            </w:r>
            <w:r w:rsidR="00E35BBD">
              <w:t xml:space="preserve"> enhance the risk of overuse of natural resources and environmental assets such as </w:t>
            </w:r>
            <w:r w:rsidR="005C0886">
              <w:t xml:space="preserve">land, </w:t>
            </w:r>
            <w:r w:rsidR="00FD5C3E">
              <w:t>Water,</w:t>
            </w:r>
            <w:r w:rsidR="00F11EAC">
              <w:t xml:space="preserve"> or timber.</w:t>
            </w:r>
          </w:p>
        </w:tc>
        <w:tc>
          <w:tcPr>
            <w:tcW w:w="3938" w:type="dxa"/>
          </w:tcPr>
          <w:p w14:paraId="65CF6868" w14:textId="3E196A7C" w:rsidR="00825B40" w:rsidRDefault="00825B40" w:rsidP="00152E8D">
            <w:pPr>
              <w:pStyle w:val="ListParagraph"/>
              <w:numPr>
                <w:ilvl w:val="0"/>
                <w:numId w:val="26"/>
              </w:numPr>
            </w:pPr>
            <w:r>
              <w:t xml:space="preserve">Partners to consider environmental compliance and safeguarding in shelter </w:t>
            </w:r>
            <w:proofErr w:type="spellStart"/>
            <w:r>
              <w:t>nfi</w:t>
            </w:r>
            <w:proofErr w:type="spellEnd"/>
            <w:r>
              <w:t xml:space="preserve"> CCCM activities at planning, implementation and exit stages. </w:t>
            </w:r>
          </w:p>
          <w:p w14:paraId="7D9A8667" w14:textId="4B2A24B1" w:rsidR="00C8634E" w:rsidRDefault="00152E8D" w:rsidP="00152E8D">
            <w:pPr>
              <w:pStyle w:val="ListParagraph"/>
              <w:numPr>
                <w:ilvl w:val="0"/>
                <w:numId w:val="26"/>
              </w:numPr>
            </w:pPr>
            <w:r>
              <w:t xml:space="preserve">Abbas shared a link, </w:t>
            </w:r>
            <w:r w:rsidR="00825B40">
              <w:t xml:space="preserve">of </w:t>
            </w:r>
            <w:r>
              <w:t>community of practice regarding environmental compliance</w:t>
            </w:r>
            <w:r w:rsidR="00825B40">
              <w:t xml:space="preserve"> for reference and </w:t>
            </w:r>
            <w:proofErr w:type="gramStart"/>
            <w:r w:rsidR="00825B40">
              <w:t>compliance</w:t>
            </w:r>
            <w:proofErr w:type="gramEnd"/>
          </w:p>
          <w:p w14:paraId="649CA486" w14:textId="29E93462" w:rsidR="004A04C0" w:rsidRDefault="004A04C0" w:rsidP="00FD5C3E">
            <w:pPr>
              <w:shd w:val="clear" w:color="auto" w:fill="FFFFFF"/>
              <w:spacing w:line="300" w:lineRule="atLeast"/>
            </w:pPr>
          </w:p>
        </w:tc>
      </w:tr>
      <w:tr w:rsidR="00D95055" w14:paraId="654BE4B4" w14:textId="77777777" w:rsidTr="005B7843">
        <w:trPr>
          <w:trHeight w:val="142"/>
        </w:trPr>
        <w:tc>
          <w:tcPr>
            <w:tcW w:w="2101" w:type="dxa"/>
            <w:tcBorders>
              <w:bottom w:val="single" w:sz="4" w:space="0" w:color="auto"/>
            </w:tcBorders>
          </w:tcPr>
          <w:p w14:paraId="2106BCBE" w14:textId="083AEB28" w:rsidR="00D95055" w:rsidRPr="002938AE" w:rsidRDefault="00233B42" w:rsidP="00BD4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Challenges</w:t>
            </w:r>
          </w:p>
        </w:tc>
        <w:tc>
          <w:tcPr>
            <w:tcW w:w="4945" w:type="dxa"/>
            <w:tcBorders>
              <w:bottom w:val="single" w:sz="4" w:space="0" w:color="auto"/>
            </w:tcBorders>
          </w:tcPr>
          <w:p w14:paraId="1A837D13" w14:textId="0FFFEEEB" w:rsidR="00EE0638" w:rsidRDefault="00815E1F" w:rsidP="00F47403">
            <w:pPr>
              <w:pStyle w:val="ListParagraph"/>
              <w:numPr>
                <w:ilvl w:val="0"/>
                <w:numId w:val="24"/>
              </w:numPr>
            </w:pPr>
            <w:r>
              <w:t xml:space="preserve">Abbas </w:t>
            </w:r>
            <w:r w:rsidR="00DC359A">
              <w:t>talked about</w:t>
            </w:r>
            <w:r w:rsidR="00D44E93">
              <w:t xml:space="preserve"> the challenges </w:t>
            </w:r>
            <w:r w:rsidR="00DC359A">
              <w:t xml:space="preserve">likewise </w:t>
            </w:r>
            <w:proofErr w:type="gramStart"/>
            <w:r w:rsidR="006140CB">
              <w:t>lack</w:t>
            </w:r>
            <w:r w:rsidR="00DC359A">
              <w:t xml:space="preserve"> </w:t>
            </w:r>
            <w:r w:rsidR="006140CB">
              <w:t>of</w:t>
            </w:r>
            <w:proofErr w:type="gramEnd"/>
            <w:r w:rsidR="006140CB">
              <w:t xml:space="preserve"> </w:t>
            </w:r>
            <w:r w:rsidR="00DC359A">
              <w:t xml:space="preserve">proper coordination and information </w:t>
            </w:r>
            <w:r w:rsidR="00A2704E">
              <w:t>sharing</w:t>
            </w:r>
            <w:r w:rsidR="00DC359A">
              <w:t xml:space="preserve"> which has affected our shelter progress, </w:t>
            </w:r>
            <w:r w:rsidR="0007698C">
              <w:t>Additionally there</w:t>
            </w:r>
            <w:r w:rsidR="00DC359A">
              <w:t xml:space="preserve"> might be </w:t>
            </w:r>
            <w:r w:rsidR="00BD1D1B">
              <w:t>chances of duplication</w:t>
            </w:r>
            <w:r w:rsidR="00DC359A">
              <w:t xml:space="preserve"> and affecting quality of work</w:t>
            </w:r>
            <w:r w:rsidR="007F205C">
              <w:t xml:space="preserve"> and Non standardization</w:t>
            </w:r>
            <w:r w:rsidR="00DC359A">
              <w:t xml:space="preserve"> Similarly it will resulted in l</w:t>
            </w:r>
            <w:r w:rsidR="008802EA">
              <w:t>imited preparedness and stock mapping,</w:t>
            </w:r>
            <w:r w:rsidR="00E84CBA">
              <w:t xml:space="preserve"> </w:t>
            </w:r>
            <w:r w:rsidR="008802EA">
              <w:t>Lack of response from</w:t>
            </w:r>
            <w:r w:rsidR="00E84CBA">
              <w:t xml:space="preserve"> Partners</w:t>
            </w:r>
            <w:r w:rsidR="00C0623B">
              <w:t xml:space="preserve"> </w:t>
            </w:r>
            <w:r w:rsidR="006146C4">
              <w:t>and</w:t>
            </w:r>
            <w:r w:rsidR="00C0623B">
              <w:t xml:space="preserve"> about the lack of funding.</w:t>
            </w:r>
          </w:p>
        </w:tc>
        <w:tc>
          <w:tcPr>
            <w:tcW w:w="3938" w:type="dxa"/>
            <w:tcBorders>
              <w:bottom w:val="single" w:sz="4" w:space="0" w:color="auto"/>
            </w:tcBorders>
          </w:tcPr>
          <w:p w14:paraId="79CED7F8" w14:textId="77777777" w:rsidR="00F836A5" w:rsidRDefault="00815E1F" w:rsidP="00815E1F">
            <w:pPr>
              <w:pStyle w:val="ListParagraph"/>
              <w:numPr>
                <w:ilvl w:val="0"/>
                <w:numId w:val="24"/>
              </w:numPr>
            </w:pPr>
            <w:r>
              <w:t>Partners requested to share information and data on timely basis.</w:t>
            </w:r>
          </w:p>
          <w:p w14:paraId="42AFF76F" w14:textId="77777777" w:rsidR="00815E1F" w:rsidRDefault="00815E1F" w:rsidP="00815E1F">
            <w:pPr>
              <w:pStyle w:val="ListParagraph"/>
              <w:numPr>
                <w:ilvl w:val="0"/>
                <w:numId w:val="24"/>
              </w:numPr>
            </w:pPr>
            <w:r>
              <w:t xml:space="preserve">Partners to contact Sector leads </w:t>
            </w:r>
            <w:proofErr w:type="spellStart"/>
            <w:r>
              <w:t>incase</w:t>
            </w:r>
            <w:proofErr w:type="spellEnd"/>
            <w:r>
              <w:t xml:space="preserve"> of any </w:t>
            </w:r>
            <w:proofErr w:type="spellStart"/>
            <w:r>
              <w:t>BoQ</w:t>
            </w:r>
            <w:proofErr w:type="spellEnd"/>
            <w:r>
              <w:t xml:space="preserve">, </w:t>
            </w:r>
            <w:proofErr w:type="spellStart"/>
            <w:r>
              <w:t>ot</w:t>
            </w:r>
            <w:proofErr w:type="spellEnd"/>
            <w:r>
              <w:t xml:space="preserve"> design related issue. </w:t>
            </w:r>
          </w:p>
          <w:p w14:paraId="4161F048" w14:textId="53237BAB" w:rsidR="00815E1F" w:rsidRDefault="00815E1F" w:rsidP="00FB7F7A">
            <w:pPr>
              <w:pStyle w:val="ListParagraph"/>
              <w:numPr>
                <w:ilvl w:val="0"/>
                <w:numId w:val="24"/>
              </w:numPr>
            </w:pPr>
          </w:p>
        </w:tc>
      </w:tr>
      <w:tr w:rsidR="00A55BFE" w14:paraId="625A52D6" w14:textId="77777777" w:rsidTr="005B7843">
        <w:trPr>
          <w:trHeight w:val="142"/>
        </w:trPr>
        <w:tc>
          <w:tcPr>
            <w:tcW w:w="2101" w:type="dxa"/>
            <w:tcBorders>
              <w:bottom w:val="single" w:sz="4" w:space="0" w:color="auto"/>
            </w:tcBorders>
          </w:tcPr>
          <w:p w14:paraId="5353D297" w14:textId="7C0A71F2" w:rsidR="00A55BFE" w:rsidRDefault="002F6188" w:rsidP="00344D13">
            <w:r>
              <w:lastRenderedPageBreak/>
              <w:t>A</w:t>
            </w:r>
            <w:r w:rsidR="00106730">
              <w:t>OB</w:t>
            </w:r>
          </w:p>
        </w:tc>
        <w:tc>
          <w:tcPr>
            <w:tcW w:w="4945" w:type="dxa"/>
            <w:tcBorders>
              <w:bottom w:val="single" w:sz="4" w:space="0" w:color="auto"/>
            </w:tcBorders>
          </w:tcPr>
          <w:p w14:paraId="51C2C8AA" w14:textId="57F91F82" w:rsidR="000D1454" w:rsidRDefault="00BD1A1D" w:rsidP="00DC359A">
            <w:pPr>
              <w:pStyle w:val="ListParagraph"/>
              <w:numPr>
                <w:ilvl w:val="0"/>
                <w:numId w:val="24"/>
              </w:numPr>
            </w:pPr>
            <w:r>
              <w:t>Mr.</w:t>
            </w:r>
            <w:r w:rsidR="00787BB7">
              <w:t xml:space="preserve"> Abass also invited the partners</w:t>
            </w:r>
            <w:r w:rsidR="00AA2D92">
              <w:t xml:space="preserve"> on </w:t>
            </w:r>
            <w:r w:rsidR="0041657E">
              <w:t>voluntarily basis</w:t>
            </w:r>
            <w:r w:rsidR="00787BB7">
              <w:t xml:space="preserve"> to </w:t>
            </w:r>
            <w:r w:rsidR="004954DD">
              <w:t xml:space="preserve">come and </w:t>
            </w:r>
            <w:r w:rsidR="00787BB7">
              <w:t xml:space="preserve">present their </w:t>
            </w:r>
            <w:r w:rsidR="008139A3">
              <w:t xml:space="preserve">shelter NFI CCCM projects in the future </w:t>
            </w:r>
            <w:proofErr w:type="gramStart"/>
            <w:r w:rsidR="008139A3">
              <w:t>meetings.</w:t>
            </w:r>
            <w:r>
              <w:t>.</w:t>
            </w:r>
            <w:proofErr w:type="gramEnd"/>
          </w:p>
        </w:tc>
        <w:tc>
          <w:tcPr>
            <w:tcW w:w="3938" w:type="dxa"/>
            <w:tcBorders>
              <w:bottom w:val="single" w:sz="4" w:space="0" w:color="auto"/>
            </w:tcBorders>
          </w:tcPr>
          <w:p w14:paraId="398AA375" w14:textId="77983161" w:rsidR="00DC359A" w:rsidRDefault="00DC359A" w:rsidP="00DC359A">
            <w:pPr>
              <w:pStyle w:val="ListParagraph"/>
              <w:numPr>
                <w:ilvl w:val="0"/>
                <w:numId w:val="16"/>
              </w:numPr>
            </w:pPr>
            <w:r>
              <w:t>Partners were asked to share their names, Organization names and email addresses through which they will receive some information and documents so do respond to it.</w:t>
            </w:r>
          </w:p>
          <w:p w14:paraId="38990B7B" w14:textId="7769F0C8" w:rsidR="00F836A5" w:rsidRDefault="00F836A5" w:rsidP="00F21A03">
            <w:pPr>
              <w:pStyle w:val="ListParagraph"/>
            </w:pPr>
          </w:p>
        </w:tc>
      </w:tr>
    </w:tbl>
    <w:p w14:paraId="5C396AF7" w14:textId="01CAB83C" w:rsidR="00A55BFE" w:rsidRDefault="00A55BFE" w:rsidP="00A55BFE"/>
    <w:p w14:paraId="2DDD903E" w14:textId="77777777" w:rsidR="001533C6" w:rsidRDefault="001533C6"/>
    <w:sectPr w:rsidR="001533C6" w:rsidSect="00F919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288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132C8" w14:textId="77777777" w:rsidR="00684318" w:rsidRDefault="00684318" w:rsidP="00E94FEF">
      <w:pPr>
        <w:spacing w:after="0" w:line="240" w:lineRule="auto"/>
      </w:pPr>
      <w:r>
        <w:separator/>
      </w:r>
    </w:p>
  </w:endnote>
  <w:endnote w:type="continuationSeparator" w:id="0">
    <w:p w14:paraId="2CEC787D" w14:textId="77777777" w:rsidR="00684318" w:rsidRDefault="00684318" w:rsidP="00E94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4DA4D" w14:textId="77777777" w:rsidR="00110DD8" w:rsidRDefault="00110D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0EA48" w14:textId="77777777" w:rsidR="00110DD8" w:rsidRDefault="00110D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4B995" w14:textId="77777777" w:rsidR="00110DD8" w:rsidRDefault="00110D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6E8EC" w14:textId="77777777" w:rsidR="00684318" w:rsidRDefault="00684318" w:rsidP="00E94FEF">
      <w:pPr>
        <w:spacing w:after="0" w:line="240" w:lineRule="auto"/>
      </w:pPr>
      <w:r>
        <w:separator/>
      </w:r>
    </w:p>
  </w:footnote>
  <w:footnote w:type="continuationSeparator" w:id="0">
    <w:p w14:paraId="70ACF9F2" w14:textId="77777777" w:rsidR="00684318" w:rsidRDefault="00684318" w:rsidP="00E94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E28F3" w14:textId="77777777" w:rsidR="00110DD8" w:rsidRDefault="00110D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44E83" w14:textId="58F9D4FD" w:rsidR="00515D02" w:rsidRDefault="000E40E1">
    <w:pPr>
      <w:pStyle w:val="Header"/>
    </w:pPr>
    <w:r>
      <w:rPr>
        <w:noProof/>
      </w:rPr>
      <w:t xml:space="preserve">    </w:t>
    </w:r>
    <w:r w:rsidR="0071593D" w:rsidRPr="0071593D">
      <w:rPr>
        <w:noProof/>
      </w:rPr>
      <w:drawing>
        <wp:inline distT="0" distB="0" distL="0" distR="0" wp14:anchorId="0A6E1392" wp14:editId="3BF17D04">
          <wp:extent cx="2116993" cy="419100"/>
          <wp:effectExtent l="0" t="0" r="0" b="0"/>
          <wp:docPr id="1" name="Graphic 1">
            <a:extLst xmlns:a="http://schemas.openxmlformats.org/drawingml/2006/main">
              <a:ext uri="{FF2B5EF4-FFF2-40B4-BE49-F238E27FC236}">
                <a16:creationId xmlns:a16="http://schemas.microsoft.com/office/drawing/2014/main" id="{AF22EA36-713B-9CC3-7F35-2914ADCEDF5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5">
                    <a:extLst>
                      <a:ext uri="{FF2B5EF4-FFF2-40B4-BE49-F238E27FC236}">
                        <a16:creationId xmlns:a16="http://schemas.microsoft.com/office/drawing/2014/main" id="{AF22EA36-713B-9CC3-7F35-2914ADCEDF5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6655" cy="421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</w:t>
    </w:r>
    <w:r w:rsidR="0071593D">
      <w:rPr>
        <w:noProof/>
      </w:rPr>
      <w:drawing>
        <wp:inline distT="0" distB="0" distL="0" distR="0" wp14:anchorId="0C939223" wp14:editId="1459FDEB">
          <wp:extent cx="548640" cy="495217"/>
          <wp:effectExtent l="0" t="0" r="3810" b="635"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495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</w:t>
    </w:r>
    <w:r w:rsidR="00D517EF">
      <w:rPr>
        <w:noProof/>
      </w:rPr>
      <w:t xml:space="preserve">                             </w:t>
    </w:r>
    <w:r>
      <w:rPr>
        <w:noProof/>
      </w:rPr>
      <w:t xml:space="preserve"> </w:t>
    </w:r>
  </w:p>
  <w:p w14:paraId="5092B6C0" w14:textId="77777777" w:rsidR="00515D02" w:rsidRDefault="00515D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57170" w14:textId="77777777" w:rsidR="00110DD8" w:rsidRDefault="00110D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44D"/>
    <w:multiLevelType w:val="hybridMultilevel"/>
    <w:tmpl w:val="427AA4E8"/>
    <w:lvl w:ilvl="0" w:tplc="FFFFFFFF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D1038E"/>
    <w:multiLevelType w:val="hybridMultilevel"/>
    <w:tmpl w:val="36746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B40DC"/>
    <w:multiLevelType w:val="hybridMultilevel"/>
    <w:tmpl w:val="FE0E0C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DE50FC"/>
    <w:multiLevelType w:val="hybridMultilevel"/>
    <w:tmpl w:val="51E40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E2DB6"/>
    <w:multiLevelType w:val="hybridMultilevel"/>
    <w:tmpl w:val="A1583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81F00"/>
    <w:multiLevelType w:val="hybridMultilevel"/>
    <w:tmpl w:val="C56C4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22F85"/>
    <w:multiLevelType w:val="hybridMultilevel"/>
    <w:tmpl w:val="2048F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81F32"/>
    <w:multiLevelType w:val="hybridMultilevel"/>
    <w:tmpl w:val="427AA4E8"/>
    <w:lvl w:ilvl="0" w:tplc="6E8435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93628"/>
    <w:multiLevelType w:val="hybridMultilevel"/>
    <w:tmpl w:val="06068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15853"/>
    <w:multiLevelType w:val="hybridMultilevel"/>
    <w:tmpl w:val="7D26872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70EE8"/>
    <w:multiLevelType w:val="hybridMultilevel"/>
    <w:tmpl w:val="3E4A1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793B19"/>
    <w:multiLevelType w:val="hybridMultilevel"/>
    <w:tmpl w:val="427AA4E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67A3A"/>
    <w:multiLevelType w:val="hybridMultilevel"/>
    <w:tmpl w:val="A68E12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F8729A"/>
    <w:multiLevelType w:val="hybridMultilevel"/>
    <w:tmpl w:val="8D489A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966669"/>
    <w:multiLevelType w:val="hybridMultilevel"/>
    <w:tmpl w:val="2E668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53E66"/>
    <w:multiLevelType w:val="hybridMultilevel"/>
    <w:tmpl w:val="98C2B644"/>
    <w:lvl w:ilvl="0" w:tplc="875E90D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F0D0D"/>
    <w:multiLevelType w:val="hybridMultilevel"/>
    <w:tmpl w:val="08D2E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173FA"/>
    <w:multiLevelType w:val="hybridMultilevel"/>
    <w:tmpl w:val="140C72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B22113"/>
    <w:multiLevelType w:val="hybridMultilevel"/>
    <w:tmpl w:val="FBC66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F77F3"/>
    <w:multiLevelType w:val="hybridMultilevel"/>
    <w:tmpl w:val="E9089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7D73D6"/>
    <w:multiLevelType w:val="hybridMultilevel"/>
    <w:tmpl w:val="40289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0B454C"/>
    <w:multiLevelType w:val="hybridMultilevel"/>
    <w:tmpl w:val="84648B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73132FB"/>
    <w:multiLevelType w:val="hybridMultilevel"/>
    <w:tmpl w:val="E968E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FD2B2B"/>
    <w:multiLevelType w:val="hybridMultilevel"/>
    <w:tmpl w:val="A04CF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51C76"/>
    <w:multiLevelType w:val="hybridMultilevel"/>
    <w:tmpl w:val="844E3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8331C7"/>
    <w:multiLevelType w:val="hybridMultilevel"/>
    <w:tmpl w:val="A3324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6647D"/>
    <w:multiLevelType w:val="hybridMultilevel"/>
    <w:tmpl w:val="A5740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247FC"/>
    <w:multiLevelType w:val="hybridMultilevel"/>
    <w:tmpl w:val="FD9E5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BF23E4"/>
    <w:multiLevelType w:val="hybridMultilevel"/>
    <w:tmpl w:val="334EA8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77787500">
    <w:abstractNumId w:val="7"/>
  </w:num>
  <w:num w:numId="2" w16cid:durableId="1657683169">
    <w:abstractNumId w:val="22"/>
  </w:num>
  <w:num w:numId="3" w16cid:durableId="1713576497">
    <w:abstractNumId w:val="23"/>
  </w:num>
  <w:num w:numId="4" w16cid:durableId="1871262925">
    <w:abstractNumId w:val="11"/>
  </w:num>
  <w:num w:numId="5" w16cid:durableId="634289992">
    <w:abstractNumId w:val="0"/>
  </w:num>
  <w:num w:numId="6" w16cid:durableId="1390348710">
    <w:abstractNumId w:val="9"/>
  </w:num>
  <w:num w:numId="7" w16cid:durableId="1582644095">
    <w:abstractNumId w:val="15"/>
  </w:num>
  <w:num w:numId="8" w16cid:durableId="1174027436">
    <w:abstractNumId w:val="1"/>
  </w:num>
  <w:num w:numId="9" w16cid:durableId="2091460040">
    <w:abstractNumId w:val="3"/>
  </w:num>
  <w:num w:numId="10" w16cid:durableId="112478032">
    <w:abstractNumId w:val="27"/>
  </w:num>
  <w:num w:numId="11" w16cid:durableId="968785319">
    <w:abstractNumId w:val="17"/>
  </w:num>
  <w:num w:numId="12" w16cid:durableId="1459763760">
    <w:abstractNumId w:val="24"/>
  </w:num>
  <w:num w:numId="13" w16cid:durableId="1968001603">
    <w:abstractNumId w:val="10"/>
  </w:num>
  <w:num w:numId="14" w16cid:durableId="772170582">
    <w:abstractNumId w:val="16"/>
  </w:num>
  <w:num w:numId="15" w16cid:durableId="1497500960">
    <w:abstractNumId w:val="2"/>
  </w:num>
  <w:num w:numId="16" w16cid:durableId="1708338433">
    <w:abstractNumId w:val="25"/>
  </w:num>
  <w:num w:numId="17" w16cid:durableId="516769820">
    <w:abstractNumId w:val="4"/>
  </w:num>
  <w:num w:numId="18" w16cid:durableId="378021095">
    <w:abstractNumId w:val="14"/>
  </w:num>
  <w:num w:numId="19" w16cid:durableId="1242177334">
    <w:abstractNumId w:val="28"/>
  </w:num>
  <w:num w:numId="20" w16cid:durableId="1647933588">
    <w:abstractNumId w:val="5"/>
  </w:num>
  <w:num w:numId="21" w16cid:durableId="1900634062">
    <w:abstractNumId w:val="12"/>
  </w:num>
  <w:num w:numId="22" w16cid:durableId="322513966">
    <w:abstractNumId w:val="6"/>
  </w:num>
  <w:num w:numId="23" w16cid:durableId="1014768059">
    <w:abstractNumId w:val="13"/>
  </w:num>
  <w:num w:numId="24" w16cid:durableId="1167862007">
    <w:abstractNumId w:val="18"/>
  </w:num>
  <w:num w:numId="25" w16cid:durableId="378673144">
    <w:abstractNumId w:val="20"/>
  </w:num>
  <w:num w:numId="26" w16cid:durableId="1479109633">
    <w:abstractNumId w:val="8"/>
  </w:num>
  <w:num w:numId="27" w16cid:durableId="520778881">
    <w:abstractNumId w:val="19"/>
  </w:num>
  <w:num w:numId="28" w16cid:durableId="829295604">
    <w:abstractNumId w:val="21"/>
  </w:num>
  <w:num w:numId="29" w16cid:durableId="17185035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FE"/>
    <w:rsid w:val="000061D0"/>
    <w:rsid w:val="00011902"/>
    <w:rsid w:val="00014C98"/>
    <w:rsid w:val="00022D79"/>
    <w:rsid w:val="00022FE1"/>
    <w:rsid w:val="00032944"/>
    <w:rsid w:val="00033B1A"/>
    <w:rsid w:val="000350DE"/>
    <w:rsid w:val="0005231E"/>
    <w:rsid w:val="000616B8"/>
    <w:rsid w:val="0006562D"/>
    <w:rsid w:val="00067B45"/>
    <w:rsid w:val="00072049"/>
    <w:rsid w:val="00076308"/>
    <w:rsid w:val="0007698C"/>
    <w:rsid w:val="00096B56"/>
    <w:rsid w:val="000B3FCE"/>
    <w:rsid w:val="000D1454"/>
    <w:rsid w:val="000E2EE1"/>
    <w:rsid w:val="000E38B1"/>
    <w:rsid w:val="000E40E1"/>
    <w:rsid w:val="000E5287"/>
    <w:rsid w:val="000F1576"/>
    <w:rsid w:val="000F671E"/>
    <w:rsid w:val="00103E96"/>
    <w:rsid w:val="00104970"/>
    <w:rsid w:val="00105584"/>
    <w:rsid w:val="00106730"/>
    <w:rsid w:val="00110DD8"/>
    <w:rsid w:val="001363D2"/>
    <w:rsid w:val="00146FCD"/>
    <w:rsid w:val="00152E8D"/>
    <w:rsid w:val="001533C6"/>
    <w:rsid w:val="001645F5"/>
    <w:rsid w:val="00164C6F"/>
    <w:rsid w:val="001803C2"/>
    <w:rsid w:val="00186C0B"/>
    <w:rsid w:val="00195E38"/>
    <w:rsid w:val="001972EA"/>
    <w:rsid w:val="001A1AE6"/>
    <w:rsid w:val="001B4969"/>
    <w:rsid w:val="001C0E73"/>
    <w:rsid w:val="001D2FA8"/>
    <w:rsid w:val="001D7C93"/>
    <w:rsid w:val="001E06F3"/>
    <w:rsid w:val="001F78CF"/>
    <w:rsid w:val="00205544"/>
    <w:rsid w:val="002105D8"/>
    <w:rsid w:val="002320AB"/>
    <w:rsid w:val="00233B42"/>
    <w:rsid w:val="00241144"/>
    <w:rsid w:val="002938AE"/>
    <w:rsid w:val="002A0D0C"/>
    <w:rsid w:val="002C344D"/>
    <w:rsid w:val="002C46D6"/>
    <w:rsid w:val="002C7868"/>
    <w:rsid w:val="002D7420"/>
    <w:rsid w:val="002D7828"/>
    <w:rsid w:val="002E04C3"/>
    <w:rsid w:val="002F605B"/>
    <w:rsid w:val="002F6188"/>
    <w:rsid w:val="0030176E"/>
    <w:rsid w:val="00313EFD"/>
    <w:rsid w:val="003153FB"/>
    <w:rsid w:val="00321620"/>
    <w:rsid w:val="00331C95"/>
    <w:rsid w:val="00335DC1"/>
    <w:rsid w:val="00344D13"/>
    <w:rsid w:val="00346948"/>
    <w:rsid w:val="00354EFE"/>
    <w:rsid w:val="003575C4"/>
    <w:rsid w:val="00357CD5"/>
    <w:rsid w:val="00363A9A"/>
    <w:rsid w:val="00364F13"/>
    <w:rsid w:val="00381312"/>
    <w:rsid w:val="00393533"/>
    <w:rsid w:val="003C2E3F"/>
    <w:rsid w:val="003D2C08"/>
    <w:rsid w:val="003D3812"/>
    <w:rsid w:val="003E272E"/>
    <w:rsid w:val="003E6C16"/>
    <w:rsid w:val="003F5AE7"/>
    <w:rsid w:val="00412081"/>
    <w:rsid w:val="0041657E"/>
    <w:rsid w:val="00423EFB"/>
    <w:rsid w:val="00432413"/>
    <w:rsid w:val="00440A5F"/>
    <w:rsid w:val="004561D6"/>
    <w:rsid w:val="00483B3A"/>
    <w:rsid w:val="004954DD"/>
    <w:rsid w:val="004A04C0"/>
    <w:rsid w:val="004A15FB"/>
    <w:rsid w:val="004A790F"/>
    <w:rsid w:val="004B4BBA"/>
    <w:rsid w:val="004B5B66"/>
    <w:rsid w:val="004C44C6"/>
    <w:rsid w:val="004C5A3F"/>
    <w:rsid w:val="004C5DC6"/>
    <w:rsid w:val="00502738"/>
    <w:rsid w:val="00510647"/>
    <w:rsid w:val="00515D02"/>
    <w:rsid w:val="005174B4"/>
    <w:rsid w:val="00517FDE"/>
    <w:rsid w:val="00525B44"/>
    <w:rsid w:val="00527157"/>
    <w:rsid w:val="0053672C"/>
    <w:rsid w:val="00560ED4"/>
    <w:rsid w:val="005658C4"/>
    <w:rsid w:val="0057302A"/>
    <w:rsid w:val="00581EA2"/>
    <w:rsid w:val="00586EF9"/>
    <w:rsid w:val="00593668"/>
    <w:rsid w:val="005A4682"/>
    <w:rsid w:val="005B1381"/>
    <w:rsid w:val="005B7843"/>
    <w:rsid w:val="005C0886"/>
    <w:rsid w:val="005C3EB0"/>
    <w:rsid w:val="005D3495"/>
    <w:rsid w:val="005D3866"/>
    <w:rsid w:val="005D62CC"/>
    <w:rsid w:val="005E02B7"/>
    <w:rsid w:val="005E170B"/>
    <w:rsid w:val="005E313D"/>
    <w:rsid w:val="006043DA"/>
    <w:rsid w:val="00607425"/>
    <w:rsid w:val="006140CB"/>
    <w:rsid w:val="006146C4"/>
    <w:rsid w:val="006147D6"/>
    <w:rsid w:val="006156D3"/>
    <w:rsid w:val="00625A87"/>
    <w:rsid w:val="00636CAF"/>
    <w:rsid w:val="00644F9B"/>
    <w:rsid w:val="00647395"/>
    <w:rsid w:val="00661032"/>
    <w:rsid w:val="006614EC"/>
    <w:rsid w:val="00664B58"/>
    <w:rsid w:val="00676590"/>
    <w:rsid w:val="00677DF8"/>
    <w:rsid w:val="0068083F"/>
    <w:rsid w:val="00681CF4"/>
    <w:rsid w:val="00684318"/>
    <w:rsid w:val="00686211"/>
    <w:rsid w:val="006C0147"/>
    <w:rsid w:val="006C0311"/>
    <w:rsid w:val="006C0819"/>
    <w:rsid w:val="006C140B"/>
    <w:rsid w:val="006E768A"/>
    <w:rsid w:val="006F0133"/>
    <w:rsid w:val="006F0F61"/>
    <w:rsid w:val="006F5906"/>
    <w:rsid w:val="006F74DC"/>
    <w:rsid w:val="00702903"/>
    <w:rsid w:val="0070372D"/>
    <w:rsid w:val="007055D2"/>
    <w:rsid w:val="0071593D"/>
    <w:rsid w:val="00724EB3"/>
    <w:rsid w:val="007271A8"/>
    <w:rsid w:val="007308A2"/>
    <w:rsid w:val="00743274"/>
    <w:rsid w:val="00753B52"/>
    <w:rsid w:val="007661E0"/>
    <w:rsid w:val="00777E02"/>
    <w:rsid w:val="00787BB7"/>
    <w:rsid w:val="0079048B"/>
    <w:rsid w:val="007A53FC"/>
    <w:rsid w:val="007A7D93"/>
    <w:rsid w:val="007B1ACF"/>
    <w:rsid w:val="007E4DFF"/>
    <w:rsid w:val="007F0E43"/>
    <w:rsid w:val="007F205C"/>
    <w:rsid w:val="0080084A"/>
    <w:rsid w:val="008052BF"/>
    <w:rsid w:val="00805397"/>
    <w:rsid w:val="00806960"/>
    <w:rsid w:val="00812DEE"/>
    <w:rsid w:val="008139A3"/>
    <w:rsid w:val="00814F24"/>
    <w:rsid w:val="00815E1F"/>
    <w:rsid w:val="00825B40"/>
    <w:rsid w:val="00834B26"/>
    <w:rsid w:val="00835110"/>
    <w:rsid w:val="0084560C"/>
    <w:rsid w:val="008605FC"/>
    <w:rsid w:val="008802EA"/>
    <w:rsid w:val="00882726"/>
    <w:rsid w:val="008A1BF5"/>
    <w:rsid w:val="008A6553"/>
    <w:rsid w:val="008B37AF"/>
    <w:rsid w:val="008C0172"/>
    <w:rsid w:val="008C0B95"/>
    <w:rsid w:val="008D05E6"/>
    <w:rsid w:val="008E0074"/>
    <w:rsid w:val="008F032B"/>
    <w:rsid w:val="008F2F01"/>
    <w:rsid w:val="008F7163"/>
    <w:rsid w:val="00903C3F"/>
    <w:rsid w:val="00904F6C"/>
    <w:rsid w:val="0091130F"/>
    <w:rsid w:val="009145AE"/>
    <w:rsid w:val="00915DD2"/>
    <w:rsid w:val="009266EA"/>
    <w:rsid w:val="00926DAD"/>
    <w:rsid w:val="0093068E"/>
    <w:rsid w:val="009340B5"/>
    <w:rsid w:val="00935F76"/>
    <w:rsid w:val="009360A6"/>
    <w:rsid w:val="009375EA"/>
    <w:rsid w:val="0095058D"/>
    <w:rsid w:val="00952CED"/>
    <w:rsid w:val="00962D91"/>
    <w:rsid w:val="00965D75"/>
    <w:rsid w:val="00970BFA"/>
    <w:rsid w:val="009719A9"/>
    <w:rsid w:val="00973A55"/>
    <w:rsid w:val="0097640E"/>
    <w:rsid w:val="0097749D"/>
    <w:rsid w:val="009778E6"/>
    <w:rsid w:val="009A17C4"/>
    <w:rsid w:val="009B27A7"/>
    <w:rsid w:val="009B2BAE"/>
    <w:rsid w:val="009B6BCA"/>
    <w:rsid w:val="009C4633"/>
    <w:rsid w:val="009E2463"/>
    <w:rsid w:val="009E7F2D"/>
    <w:rsid w:val="009F1B9E"/>
    <w:rsid w:val="00A0043E"/>
    <w:rsid w:val="00A046CB"/>
    <w:rsid w:val="00A06938"/>
    <w:rsid w:val="00A071E0"/>
    <w:rsid w:val="00A2206B"/>
    <w:rsid w:val="00A26378"/>
    <w:rsid w:val="00A2704E"/>
    <w:rsid w:val="00A55BFE"/>
    <w:rsid w:val="00A748AC"/>
    <w:rsid w:val="00A773FD"/>
    <w:rsid w:val="00A81AD5"/>
    <w:rsid w:val="00A87EAA"/>
    <w:rsid w:val="00AA2D92"/>
    <w:rsid w:val="00AB6ABE"/>
    <w:rsid w:val="00AB6F21"/>
    <w:rsid w:val="00AC312E"/>
    <w:rsid w:val="00AE18A6"/>
    <w:rsid w:val="00AE2E21"/>
    <w:rsid w:val="00AF0DF7"/>
    <w:rsid w:val="00AF1C23"/>
    <w:rsid w:val="00AF2124"/>
    <w:rsid w:val="00AF39CE"/>
    <w:rsid w:val="00AF424B"/>
    <w:rsid w:val="00B16E79"/>
    <w:rsid w:val="00B32C1D"/>
    <w:rsid w:val="00B3447C"/>
    <w:rsid w:val="00B41AEA"/>
    <w:rsid w:val="00B54A5B"/>
    <w:rsid w:val="00B6524D"/>
    <w:rsid w:val="00B74F4E"/>
    <w:rsid w:val="00BA3D73"/>
    <w:rsid w:val="00BD1A1D"/>
    <w:rsid w:val="00BD1D1B"/>
    <w:rsid w:val="00BD480E"/>
    <w:rsid w:val="00BE1BAF"/>
    <w:rsid w:val="00C0266D"/>
    <w:rsid w:val="00C06023"/>
    <w:rsid w:val="00C0623B"/>
    <w:rsid w:val="00C14A54"/>
    <w:rsid w:val="00C2513B"/>
    <w:rsid w:val="00C2539E"/>
    <w:rsid w:val="00C278F3"/>
    <w:rsid w:val="00C514A2"/>
    <w:rsid w:val="00C57EE8"/>
    <w:rsid w:val="00C64917"/>
    <w:rsid w:val="00C8634E"/>
    <w:rsid w:val="00C917EE"/>
    <w:rsid w:val="00C973D8"/>
    <w:rsid w:val="00CA074F"/>
    <w:rsid w:val="00CB5EF1"/>
    <w:rsid w:val="00CC633D"/>
    <w:rsid w:val="00CF05F0"/>
    <w:rsid w:val="00CF5DFF"/>
    <w:rsid w:val="00CF6BCD"/>
    <w:rsid w:val="00D0192B"/>
    <w:rsid w:val="00D21295"/>
    <w:rsid w:val="00D44E93"/>
    <w:rsid w:val="00D503DF"/>
    <w:rsid w:val="00D517EF"/>
    <w:rsid w:val="00D71B1D"/>
    <w:rsid w:val="00D7483A"/>
    <w:rsid w:val="00D84622"/>
    <w:rsid w:val="00D85960"/>
    <w:rsid w:val="00D95055"/>
    <w:rsid w:val="00DA3191"/>
    <w:rsid w:val="00DA3342"/>
    <w:rsid w:val="00DA739B"/>
    <w:rsid w:val="00DB5ADF"/>
    <w:rsid w:val="00DC359A"/>
    <w:rsid w:val="00DD2C07"/>
    <w:rsid w:val="00DD59ED"/>
    <w:rsid w:val="00DD69D4"/>
    <w:rsid w:val="00E00EF3"/>
    <w:rsid w:val="00E01178"/>
    <w:rsid w:val="00E115D7"/>
    <w:rsid w:val="00E11661"/>
    <w:rsid w:val="00E23B1F"/>
    <w:rsid w:val="00E34A1B"/>
    <w:rsid w:val="00E35BBD"/>
    <w:rsid w:val="00E46F4A"/>
    <w:rsid w:val="00E56563"/>
    <w:rsid w:val="00E84CBA"/>
    <w:rsid w:val="00E90C9F"/>
    <w:rsid w:val="00E94FEF"/>
    <w:rsid w:val="00EC12BE"/>
    <w:rsid w:val="00EC23F3"/>
    <w:rsid w:val="00EC2AC7"/>
    <w:rsid w:val="00EC5634"/>
    <w:rsid w:val="00EE0638"/>
    <w:rsid w:val="00EE3B90"/>
    <w:rsid w:val="00EE3C1B"/>
    <w:rsid w:val="00EF23A0"/>
    <w:rsid w:val="00EF7007"/>
    <w:rsid w:val="00F049A2"/>
    <w:rsid w:val="00F04C61"/>
    <w:rsid w:val="00F11EAC"/>
    <w:rsid w:val="00F1288B"/>
    <w:rsid w:val="00F17836"/>
    <w:rsid w:val="00F21A03"/>
    <w:rsid w:val="00F3216D"/>
    <w:rsid w:val="00F43D77"/>
    <w:rsid w:val="00F47403"/>
    <w:rsid w:val="00F5431C"/>
    <w:rsid w:val="00F836A5"/>
    <w:rsid w:val="00F919AD"/>
    <w:rsid w:val="00F91F06"/>
    <w:rsid w:val="00FA7D9D"/>
    <w:rsid w:val="00FB7F7A"/>
    <w:rsid w:val="00FD21BB"/>
    <w:rsid w:val="00FD2ABD"/>
    <w:rsid w:val="00FD5AC6"/>
    <w:rsid w:val="00FD5C3E"/>
    <w:rsid w:val="00FE455E"/>
    <w:rsid w:val="00FE7492"/>
    <w:rsid w:val="00FF33AF"/>
    <w:rsid w:val="00FF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08F5C"/>
  <w15:chartTrackingRefBased/>
  <w15:docId w15:val="{3EBE295F-7E0B-4460-B449-19A754E0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BF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5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5B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4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FE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94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FEF"/>
    <w:rPr>
      <w:kern w:val="0"/>
      <w14:ligatures w14:val="none"/>
    </w:rPr>
  </w:style>
  <w:style w:type="paragraph" w:styleId="Revision">
    <w:name w:val="Revision"/>
    <w:hidden/>
    <w:uiPriority w:val="99"/>
    <w:semiHidden/>
    <w:rsid w:val="005B1381"/>
    <w:pPr>
      <w:spacing w:after="0" w:line="240" w:lineRule="auto"/>
    </w:pPr>
    <w:rPr>
      <w:kern w:val="0"/>
      <w14:ligatures w14:val="none"/>
    </w:rPr>
  </w:style>
  <w:style w:type="character" w:customStyle="1" w:styleId="ui-provider">
    <w:name w:val="ui-provider"/>
    <w:basedOn w:val="DefaultParagraphFont"/>
    <w:rsid w:val="002C3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6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0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0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35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76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8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6AEAE-FD72-AF43-B5F8-29A71C55C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4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 Kamran</dc:creator>
  <cp:keywords/>
  <dc:description/>
  <cp:lastModifiedBy>KHAN MUHAMMAD ABBAS</cp:lastModifiedBy>
  <cp:revision>245</cp:revision>
  <dcterms:created xsi:type="dcterms:W3CDTF">2023-07-13T06:43:00Z</dcterms:created>
  <dcterms:modified xsi:type="dcterms:W3CDTF">2023-07-17T04:11:00Z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2023-05-04T08:46:03Z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ee349fd7-84df-458c-bb64-8f6e5fa91341</vt:lpwstr>
  </property>
  <property fmtid="{D5CDD505-2E9C-101B-9397-08002B2CF9AE}" pid="8" name="MSIP_Label_2059aa38-f392-4105-be92-628035578272_ContentBits">
    <vt:lpwstr>0</vt:lpwstr>
  </property>
</Properties>
</file>